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881" w14:textId="74C13D93" w:rsidR="00A24F77" w:rsidRDefault="00A24F77" w:rsidP="00A24F77">
      <w:pPr>
        <w:jc w:val="right"/>
        <w:rPr>
          <w:rFonts w:ascii="Garamond" w:hAnsi="Garamond"/>
          <w:b/>
          <w:bCs/>
          <w:sz w:val="48"/>
          <w:szCs w:val="48"/>
        </w:rPr>
      </w:pPr>
    </w:p>
    <w:p w14:paraId="5DE76C46" w14:textId="6DF25F7E" w:rsidR="00A24F77" w:rsidRDefault="00A24F77" w:rsidP="00A24F77">
      <w:pPr>
        <w:jc w:val="right"/>
        <w:rPr>
          <w:rFonts w:ascii="Garamond" w:hAnsi="Garamond"/>
          <w:b/>
          <w:bCs/>
          <w:sz w:val="48"/>
          <w:szCs w:val="48"/>
        </w:rPr>
      </w:pPr>
    </w:p>
    <w:p w14:paraId="15F96C91" w14:textId="4F872A88" w:rsidR="00A24F77" w:rsidRDefault="00A24F77" w:rsidP="00A24F77">
      <w:pPr>
        <w:jc w:val="right"/>
        <w:rPr>
          <w:rFonts w:ascii="Garamond" w:hAnsi="Garamond"/>
          <w:b/>
          <w:bCs/>
          <w:sz w:val="48"/>
          <w:szCs w:val="48"/>
        </w:rPr>
      </w:pPr>
    </w:p>
    <w:p w14:paraId="5FE5AF5C" w14:textId="3BDAB15F" w:rsidR="00A24F77" w:rsidRDefault="00CB0C15" w:rsidP="00A24F77">
      <w:pPr>
        <w:jc w:val="right"/>
        <w:rPr>
          <w:rFonts w:ascii="Garamond" w:hAnsi="Garamond"/>
          <w:b/>
          <w:bCs/>
          <w:sz w:val="48"/>
          <w:szCs w:val="48"/>
        </w:rPr>
      </w:pPr>
      <w:r w:rsidRPr="00A24F77">
        <w:rPr>
          <w:rFonts w:ascii="Garamond" w:hAnsi="Garamond"/>
          <w:b/>
          <w:bCs/>
          <w:sz w:val="48"/>
          <w:szCs w:val="48"/>
        </w:rPr>
        <w:t>Concertprogramma</w:t>
      </w:r>
    </w:p>
    <w:p w14:paraId="30370E12" w14:textId="22ED4F1A" w:rsidR="00E952A5" w:rsidRDefault="00E150EB" w:rsidP="00A24F77">
      <w:pPr>
        <w:jc w:val="right"/>
        <w:rPr>
          <w:rFonts w:ascii="Garamond" w:hAnsi="Garamond"/>
          <w:b/>
          <w:bCs/>
          <w:sz w:val="48"/>
          <w:szCs w:val="48"/>
        </w:rPr>
      </w:pPr>
      <w:r>
        <w:rPr>
          <w:rFonts w:ascii="Garamond" w:hAnsi="Garamond"/>
          <w:b/>
          <w:bCs/>
          <w:sz w:val="48"/>
          <w:szCs w:val="48"/>
        </w:rPr>
        <w:t xml:space="preserve">Gerald </w:t>
      </w:r>
      <w:proofErr w:type="spellStart"/>
      <w:r>
        <w:rPr>
          <w:rFonts w:ascii="Garamond" w:hAnsi="Garamond"/>
          <w:b/>
          <w:bCs/>
          <w:sz w:val="48"/>
          <w:szCs w:val="48"/>
        </w:rPr>
        <w:t>Martindale</w:t>
      </w:r>
      <w:proofErr w:type="spellEnd"/>
      <w:r>
        <w:rPr>
          <w:rFonts w:ascii="Garamond" w:hAnsi="Garamond"/>
          <w:b/>
          <w:bCs/>
          <w:sz w:val="48"/>
          <w:szCs w:val="48"/>
        </w:rPr>
        <w:t xml:space="preserve"> </w:t>
      </w:r>
    </w:p>
    <w:p w14:paraId="2DFCF8BC" w14:textId="4EA9139A" w:rsidR="00E952A5" w:rsidRPr="00A24F77" w:rsidRDefault="00DB02EC" w:rsidP="00A24F77">
      <w:pPr>
        <w:jc w:val="right"/>
        <w:rPr>
          <w:rFonts w:ascii="Garamond" w:hAnsi="Garamond"/>
          <w:b/>
          <w:bCs/>
          <w:sz w:val="48"/>
          <w:szCs w:val="48"/>
        </w:rPr>
      </w:pPr>
      <w:r>
        <w:rPr>
          <w:noProof/>
        </w:rPr>
        <w:drawing>
          <wp:anchor distT="0" distB="0" distL="114300" distR="114300" simplePos="0" relativeHeight="251662336" behindDoc="0" locked="0" layoutInCell="1" allowOverlap="1" wp14:anchorId="3345BA4A" wp14:editId="4761FA1B">
            <wp:simplePos x="0" y="0"/>
            <wp:positionH relativeFrom="page">
              <wp:posOffset>19050</wp:posOffset>
            </wp:positionH>
            <wp:positionV relativeFrom="page">
              <wp:posOffset>3228975</wp:posOffset>
            </wp:positionV>
            <wp:extent cx="2665244" cy="6683375"/>
            <wp:effectExtent l="0" t="0" r="1905"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667477" cy="6688975"/>
                    </a:xfrm>
                    <a:prstGeom prst="rect">
                      <a:avLst/>
                    </a:prstGeom>
                  </pic:spPr>
                </pic:pic>
              </a:graphicData>
            </a:graphic>
            <wp14:sizeRelH relativeFrom="margin">
              <wp14:pctWidth>0</wp14:pctWidth>
            </wp14:sizeRelH>
            <wp14:sizeRelV relativeFrom="margin">
              <wp14:pctHeight>0</wp14:pctHeight>
            </wp14:sizeRelV>
          </wp:anchor>
        </w:drawing>
      </w:r>
    </w:p>
    <w:p w14:paraId="37631249" w14:textId="7D7A8CE1" w:rsidR="004B3C7E" w:rsidRDefault="009E54DB" w:rsidP="00A24F77">
      <w:pPr>
        <w:jc w:val="right"/>
        <w:rPr>
          <w:rFonts w:ascii="Garamond" w:hAnsi="Garamond"/>
          <w:b/>
          <w:bCs/>
          <w:sz w:val="48"/>
          <w:szCs w:val="48"/>
        </w:rPr>
      </w:pPr>
      <w:r>
        <w:rPr>
          <w:rFonts w:ascii="Garamond" w:hAnsi="Garamond"/>
          <w:b/>
          <w:bCs/>
          <w:sz w:val="48"/>
          <w:szCs w:val="48"/>
        </w:rPr>
        <w:t>d</w:t>
      </w:r>
      <w:r w:rsidR="004B3C7E">
        <w:rPr>
          <w:rFonts w:ascii="Garamond" w:hAnsi="Garamond"/>
          <w:b/>
          <w:bCs/>
          <w:sz w:val="48"/>
          <w:szCs w:val="48"/>
        </w:rPr>
        <w:t xml:space="preserve">onderdag </w:t>
      </w:r>
      <w:r w:rsidR="000776F8">
        <w:rPr>
          <w:rFonts w:ascii="Garamond" w:hAnsi="Garamond"/>
          <w:b/>
          <w:bCs/>
          <w:sz w:val="48"/>
          <w:szCs w:val="48"/>
        </w:rPr>
        <w:t>4</w:t>
      </w:r>
      <w:r w:rsidR="00CB0C15" w:rsidRPr="00A24F77">
        <w:rPr>
          <w:rFonts w:ascii="Garamond" w:hAnsi="Garamond"/>
          <w:b/>
          <w:bCs/>
          <w:sz w:val="48"/>
          <w:szCs w:val="48"/>
        </w:rPr>
        <w:t xml:space="preserve"> augustus 202</w:t>
      </w:r>
      <w:r w:rsidR="00E150EB">
        <w:rPr>
          <w:rFonts w:ascii="Garamond" w:hAnsi="Garamond"/>
          <w:b/>
          <w:bCs/>
          <w:sz w:val="48"/>
          <w:szCs w:val="48"/>
        </w:rPr>
        <w:t>2</w:t>
      </w:r>
      <w:r w:rsidR="00CB0C15" w:rsidRPr="00A24F77">
        <w:rPr>
          <w:rFonts w:ascii="Garamond" w:hAnsi="Garamond"/>
          <w:b/>
          <w:bCs/>
          <w:sz w:val="48"/>
          <w:szCs w:val="48"/>
        </w:rPr>
        <w:t xml:space="preserve"> </w:t>
      </w:r>
    </w:p>
    <w:p w14:paraId="46382B20" w14:textId="424AE7BD" w:rsidR="008E0194" w:rsidRDefault="00CB0C15" w:rsidP="00A24F77">
      <w:pPr>
        <w:jc w:val="right"/>
        <w:rPr>
          <w:rFonts w:ascii="Garamond" w:hAnsi="Garamond"/>
          <w:b/>
          <w:bCs/>
          <w:sz w:val="48"/>
          <w:szCs w:val="48"/>
        </w:rPr>
      </w:pPr>
      <w:r w:rsidRPr="00A24F77">
        <w:rPr>
          <w:rFonts w:ascii="Garamond" w:hAnsi="Garamond"/>
          <w:b/>
          <w:bCs/>
          <w:sz w:val="48"/>
          <w:szCs w:val="48"/>
        </w:rPr>
        <w:t>16.00 ~17.00 uur</w:t>
      </w:r>
    </w:p>
    <w:p w14:paraId="2BAA4934" w14:textId="378783BF" w:rsidR="00E150EB" w:rsidRDefault="00E150EB" w:rsidP="00A24F77">
      <w:pPr>
        <w:jc w:val="right"/>
        <w:rPr>
          <w:rFonts w:ascii="Garamond" w:hAnsi="Garamond"/>
          <w:b/>
          <w:bCs/>
          <w:sz w:val="48"/>
          <w:szCs w:val="48"/>
        </w:rPr>
      </w:pPr>
    </w:p>
    <w:p w14:paraId="19127D88" w14:textId="63DFFBB3" w:rsidR="008E0194" w:rsidRDefault="009E54DB">
      <w:pPr>
        <w:rPr>
          <w:rFonts w:ascii="Garamond" w:hAnsi="Garamond"/>
          <w:b/>
          <w:bCs/>
          <w:sz w:val="48"/>
          <w:szCs w:val="48"/>
        </w:rPr>
      </w:pPr>
      <w:r>
        <w:rPr>
          <w:noProof/>
        </w:rPr>
        <w:drawing>
          <wp:anchor distT="0" distB="0" distL="114300" distR="114300" simplePos="0" relativeHeight="251660288" behindDoc="0" locked="0" layoutInCell="1" allowOverlap="1" wp14:anchorId="5EB1159F" wp14:editId="0DB36AE7">
            <wp:simplePos x="0" y="0"/>
            <wp:positionH relativeFrom="column">
              <wp:posOffset>4867275</wp:posOffset>
            </wp:positionH>
            <wp:positionV relativeFrom="paragraph">
              <wp:posOffset>3232150</wp:posOffset>
            </wp:positionV>
            <wp:extent cx="1609725" cy="2012233"/>
            <wp:effectExtent l="0" t="0" r="0" b="7620"/>
            <wp:wrapNone/>
            <wp:docPr id="1" name="Afbeelding 1" descr="Afbeelding met persoon, pers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poser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2012233"/>
                    </a:xfrm>
                    <a:prstGeom prst="rect">
                      <a:avLst/>
                    </a:prstGeom>
                  </pic:spPr>
                </pic:pic>
              </a:graphicData>
            </a:graphic>
          </wp:anchor>
        </w:drawing>
      </w:r>
      <w:r w:rsidR="008E0194">
        <w:rPr>
          <w:rFonts w:ascii="Garamond" w:hAnsi="Garamond"/>
          <w:b/>
          <w:bCs/>
          <w:sz w:val="48"/>
          <w:szCs w:val="48"/>
        </w:rPr>
        <w:br w:type="page"/>
      </w:r>
    </w:p>
    <w:p w14:paraId="7B889C14" w14:textId="77777777" w:rsidR="008E0194" w:rsidRDefault="008E0194" w:rsidP="008E0194"/>
    <w:p w14:paraId="42D8AF11" w14:textId="00A15485" w:rsidR="008E0194" w:rsidRDefault="009E54DB" w:rsidP="008E0194">
      <w:pPr>
        <w:jc w:val="center"/>
      </w:pPr>
      <w:r>
        <w:rPr>
          <w:noProof/>
        </w:rPr>
        <w:drawing>
          <wp:inline distT="0" distB="0" distL="0" distR="0" wp14:anchorId="1A61983E" wp14:editId="7F48D2C3">
            <wp:extent cx="6645910" cy="4430395"/>
            <wp:effectExtent l="0" t="0" r="2540" b="8255"/>
            <wp:docPr id="3" name="Afbeelding 3" descr="Afbeelding met tekst, persoon, binn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 binnen, perso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177DA979" w14:textId="77777777" w:rsidR="00BA7F47" w:rsidRDefault="00BA7F47" w:rsidP="00312F48">
      <w:pPr>
        <w:rPr>
          <w:rFonts w:ascii="Garamond" w:hAnsi="Garamond" w:cs="Times New Roman"/>
          <w:b/>
          <w:bCs/>
          <w:color w:val="4472C4" w:themeColor="accent1"/>
          <w:sz w:val="32"/>
          <w:szCs w:val="32"/>
        </w:rPr>
      </w:pPr>
    </w:p>
    <w:p w14:paraId="45ACEE25" w14:textId="55D324FE" w:rsidR="009E54DB" w:rsidRPr="009E54DB" w:rsidRDefault="009E54DB" w:rsidP="009E54DB">
      <w:pPr>
        <w:pStyle w:val="Normaalweb"/>
        <w:rPr>
          <w:rFonts w:ascii="Cambria" w:hAnsi="Cambria"/>
          <w:sz w:val="28"/>
          <w:szCs w:val="28"/>
        </w:rPr>
      </w:pPr>
      <w:r w:rsidRPr="009E54DB">
        <w:rPr>
          <w:rFonts w:ascii="Cambria" w:hAnsi="Cambria"/>
          <w:b/>
          <w:bCs/>
          <w:color w:val="0070C0"/>
          <w:sz w:val="28"/>
          <w:szCs w:val="28"/>
        </w:rPr>
        <w:t xml:space="preserve">Gerald </w:t>
      </w:r>
      <w:proofErr w:type="spellStart"/>
      <w:r w:rsidRPr="009E54DB">
        <w:rPr>
          <w:rFonts w:ascii="Cambria" w:hAnsi="Cambria"/>
          <w:b/>
          <w:bCs/>
          <w:color w:val="0070C0"/>
          <w:sz w:val="28"/>
          <w:szCs w:val="28"/>
        </w:rPr>
        <w:t>Martindale</w:t>
      </w:r>
      <w:proofErr w:type="spellEnd"/>
      <w:r w:rsidRPr="009E54DB">
        <w:rPr>
          <w:rFonts w:ascii="Cambria" w:hAnsi="Cambria"/>
          <w:color w:val="0070C0"/>
          <w:sz w:val="28"/>
          <w:szCs w:val="28"/>
        </w:rPr>
        <w:t xml:space="preserve"> </w:t>
      </w:r>
      <w:r w:rsidRPr="009E54DB">
        <w:rPr>
          <w:rFonts w:ascii="Cambria" w:hAnsi="Cambria"/>
          <w:sz w:val="28"/>
          <w:szCs w:val="28"/>
        </w:rPr>
        <w:t xml:space="preserve">is vanaf 1997, tot aan zijn pensioen </w:t>
      </w:r>
      <w:r>
        <w:rPr>
          <w:rFonts w:ascii="Cambria" w:hAnsi="Cambria"/>
          <w:sz w:val="28"/>
          <w:szCs w:val="28"/>
        </w:rPr>
        <w:t xml:space="preserve"> in </w:t>
      </w:r>
      <w:r w:rsidRPr="009E54DB">
        <w:rPr>
          <w:rFonts w:ascii="Cambria" w:hAnsi="Cambria"/>
          <w:sz w:val="28"/>
          <w:szCs w:val="28"/>
        </w:rPr>
        <w:t xml:space="preserve"> 2016, beiaardier geweest bij de “</w:t>
      </w:r>
      <w:proofErr w:type="spellStart"/>
      <w:r w:rsidRPr="009E54DB">
        <w:rPr>
          <w:rFonts w:ascii="Cambria" w:hAnsi="Cambria"/>
          <w:sz w:val="28"/>
          <w:szCs w:val="28"/>
        </w:rPr>
        <w:t>Metropolitan</w:t>
      </w:r>
      <w:proofErr w:type="spellEnd"/>
      <w:r w:rsidRPr="009E54DB">
        <w:rPr>
          <w:rFonts w:ascii="Cambria" w:hAnsi="Cambria"/>
          <w:sz w:val="28"/>
          <w:szCs w:val="28"/>
        </w:rPr>
        <w:t xml:space="preserve"> United </w:t>
      </w:r>
      <w:proofErr w:type="spellStart"/>
      <w:r w:rsidRPr="009E54DB">
        <w:rPr>
          <w:rFonts w:ascii="Cambria" w:hAnsi="Cambria"/>
          <w:sz w:val="28"/>
          <w:szCs w:val="28"/>
        </w:rPr>
        <w:t>Church</w:t>
      </w:r>
      <w:proofErr w:type="spellEnd"/>
      <w:r w:rsidRPr="009E54DB">
        <w:rPr>
          <w:rFonts w:ascii="Cambria" w:hAnsi="Cambria"/>
          <w:sz w:val="28"/>
          <w:szCs w:val="28"/>
        </w:rPr>
        <w:t xml:space="preserve">” van Toronto. Hij heeft zijn Bachelor “Musical Arts” gehaald bij de “University of Windsor” en daarnaast is hij afgestudeerd als organist bij de “Royal </w:t>
      </w:r>
      <w:proofErr w:type="spellStart"/>
      <w:r w:rsidRPr="009E54DB">
        <w:rPr>
          <w:rFonts w:ascii="Cambria" w:hAnsi="Cambria"/>
          <w:sz w:val="28"/>
          <w:szCs w:val="28"/>
        </w:rPr>
        <w:t>Conservatory</w:t>
      </w:r>
      <w:proofErr w:type="spellEnd"/>
      <w:r w:rsidRPr="009E54DB">
        <w:rPr>
          <w:rFonts w:ascii="Cambria" w:hAnsi="Cambria"/>
          <w:sz w:val="28"/>
          <w:szCs w:val="28"/>
        </w:rPr>
        <w:t xml:space="preserve"> of Music” in Toronto en bij de “Royal Canadian College of </w:t>
      </w:r>
      <w:proofErr w:type="spellStart"/>
      <w:r w:rsidRPr="009E54DB">
        <w:rPr>
          <w:rFonts w:ascii="Cambria" w:hAnsi="Cambria"/>
          <w:sz w:val="28"/>
          <w:szCs w:val="28"/>
        </w:rPr>
        <w:t>Organists</w:t>
      </w:r>
      <w:proofErr w:type="spellEnd"/>
      <w:r w:rsidRPr="009E54DB">
        <w:rPr>
          <w:rFonts w:ascii="Cambria" w:hAnsi="Cambria"/>
          <w:sz w:val="28"/>
          <w:szCs w:val="28"/>
        </w:rPr>
        <w:t xml:space="preserve">”. In November 2012 heeft hij zijn beiaardiersexamen gehaald bij het beiaardiersgilde in Noord Amerika. Hij studeerde daar samen met Dr. Sydney </w:t>
      </w:r>
      <w:proofErr w:type="spellStart"/>
      <w:r w:rsidRPr="009E54DB">
        <w:rPr>
          <w:rFonts w:ascii="Cambria" w:hAnsi="Cambria"/>
          <w:sz w:val="28"/>
          <w:szCs w:val="28"/>
        </w:rPr>
        <w:t>Shep</w:t>
      </w:r>
      <w:proofErr w:type="spellEnd"/>
      <w:r w:rsidRPr="009E54DB">
        <w:rPr>
          <w:rFonts w:ascii="Cambria" w:hAnsi="Cambria"/>
          <w:sz w:val="28"/>
          <w:szCs w:val="28"/>
        </w:rPr>
        <w:t>, voormalig beiaardier van de “University of Toronto”.</w:t>
      </w:r>
    </w:p>
    <w:p w14:paraId="562B0BC9" w14:textId="6D5AA88C" w:rsidR="00312F48" w:rsidRDefault="009E54DB" w:rsidP="009E54DB">
      <w:pPr>
        <w:rPr>
          <w:rFonts w:ascii="Garamond" w:hAnsi="Garamond" w:cs="Times New Roman"/>
          <w:sz w:val="32"/>
          <w:szCs w:val="32"/>
        </w:rPr>
      </w:pPr>
      <w:r w:rsidRPr="009E54DB">
        <w:rPr>
          <w:rFonts w:ascii="Cambria" w:hAnsi="Cambria"/>
          <w:sz w:val="28"/>
          <w:szCs w:val="28"/>
        </w:rPr>
        <w:t>Gerald geeft  ook privé lessen orgel en carillonspelen en hij zingt in twee koren. De laatste 16 jaar heeft</w:t>
      </w:r>
      <w:r>
        <w:rPr>
          <w:rFonts w:ascii="Cambria" w:hAnsi="Cambria"/>
          <w:sz w:val="28"/>
          <w:szCs w:val="28"/>
        </w:rPr>
        <w:t xml:space="preserve"> hij </w:t>
      </w:r>
      <w:r w:rsidRPr="009E54DB">
        <w:rPr>
          <w:rFonts w:ascii="Cambria" w:hAnsi="Cambria"/>
          <w:sz w:val="28"/>
          <w:szCs w:val="28"/>
        </w:rPr>
        <w:t xml:space="preserve"> veel achtergrond muziek gemaakt voor </w:t>
      </w:r>
      <w:r>
        <w:rPr>
          <w:rFonts w:ascii="Cambria" w:hAnsi="Cambria"/>
          <w:sz w:val="28"/>
          <w:szCs w:val="28"/>
        </w:rPr>
        <w:t xml:space="preserve">ongeveer </w:t>
      </w:r>
      <w:r w:rsidRPr="009E54DB">
        <w:rPr>
          <w:rFonts w:ascii="Cambria" w:hAnsi="Cambria"/>
          <w:sz w:val="28"/>
          <w:szCs w:val="28"/>
        </w:rPr>
        <w:t xml:space="preserve"> 300 film en televisie producties. Ook is hij regelmatig op tournee, zo heeft hij in </w:t>
      </w:r>
      <w:r>
        <w:rPr>
          <w:rFonts w:ascii="Cambria" w:hAnsi="Cambria"/>
          <w:sz w:val="28"/>
          <w:szCs w:val="28"/>
        </w:rPr>
        <w:t>a</w:t>
      </w:r>
      <w:r w:rsidRPr="009E54DB">
        <w:rPr>
          <w:rFonts w:ascii="Cambria" w:hAnsi="Cambria"/>
          <w:sz w:val="28"/>
          <w:szCs w:val="28"/>
        </w:rPr>
        <w:t>ugustus 2014 een concert tour door Europa gemaakt waar hij 23 optredens heeft verzorgd in Denemarken, Zweden Duitsland, Nederland, België en Frankrijk. In 2016 heeft hij zijn 19e (jaarlijkse) concertreeks in Amerika gegeven door 7 concerten te verzorgen in Maryland, Connecticut, Massachusetts en New York.</w:t>
      </w:r>
      <w:r w:rsidR="00312F48">
        <w:rPr>
          <w:rFonts w:ascii="Garamond" w:hAnsi="Garamond" w:cs="Times New Roman"/>
          <w:sz w:val="32"/>
          <w:szCs w:val="32"/>
        </w:rPr>
        <w:br w:type="page"/>
      </w:r>
    </w:p>
    <w:p w14:paraId="789D81FF" w14:textId="77777777" w:rsidR="00E150EB" w:rsidRDefault="00E150EB" w:rsidP="00E150EB">
      <w:pPr>
        <w:jc w:val="center"/>
        <w:rPr>
          <w:b/>
          <w:bCs/>
          <w:i/>
          <w:iCs/>
          <w:sz w:val="28"/>
          <w:szCs w:val="28"/>
          <w:lang w:val="en-CA"/>
        </w:rPr>
      </w:pPr>
    </w:p>
    <w:p w14:paraId="4D90FFD5" w14:textId="77777777" w:rsidR="00E150EB" w:rsidRDefault="00E150EB" w:rsidP="00E150EB">
      <w:pPr>
        <w:numPr>
          <w:ilvl w:val="0"/>
          <w:numId w:val="1"/>
        </w:numPr>
        <w:spacing w:after="0" w:line="240" w:lineRule="auto"/>
        <w:rPr>
          <w:sz w:val="24"/>
          <w:szCs w:val="24"/>
          <w:lang w:val="en-CA"/>
        </w:rPr>
      </w:pPr>
      <w:r w:rsidRPr="00E150EB">
        <w:rPr>
          <w:b/>
          <w:bCs/>
          <w:color w:val="2F5496" w:themeColor="accent1" w:themeShade="BF"/>
          <w:sz w:val="24"/>
          <w:szCs w:val="24"/>
          <w:lang w:val="en-CA"/>
        </w:rPr>
        <w:t>Toccata for 42 Bells</w:t>
      </w:r>
      <w:r w:rsidRPr="00E150EB">
        <w:rPr>
          <w:color w:val="2F5496" w:themeColor="accent1" w:themeShade="BF"/>
          <w:sz w:val="24"/>
          <w:szCs w:val="24"/>
          <w:lang w:val="en-CA"/>
        </w:rPr>
        <w:t xml:space="preserve"> </w:t>
      </w:r>
      <w:r>
        <w:rPr>
          <w:sz w:val="24"/>
          <w:szCs w:val="24"/>
          <w:lang w:val="en-CA"/>
        </w:rPr>
        <w:tab/>
      </w:r>
      <w:r>
        <w:rPr>
          <w:sz w:val="24"/>
          <w:szCs w:val="24"/>
          <w:lang w:val="en-CA"/>
        </w:rPr>
        <w:tab/>
      </w:r>
      <w:r>
        <w:rPr>
          <w:sz w:val="24"/>
          <w:szCs w:val="24"/>
          <w:lang w:val="en-CA"/>
        </w:rPr>
        <w:tab/>
      </w:r>
      <w:r>
        <w:rPr>
          <w:sz w:val="24"/>
          <w:szCs w:val="24"/>
          <w:lang w:val="en-CA"/>
        </w:rPr>
        <w:tab/>
        <w:t>Robert Moore (1921-2019)</w:t>
      </w:r>
    </w:p>
    <w:p w14:paraId="4EB3734F" w14:textId="77777777" w:rsidR="00E150EB" w:rsidRDefault="00E150EB" w:rsidP="00E150EB">
      <w:pPr>
        <w:rPr>
          <w:sz w:val="24"/>
          <w:szCs w:val="24"/>
          <w:lang w:val="en-CA"/>
        </w:rPr>
      </w:pPr>
    </w:p>
    <w:p w14:paraId="555B6AE0" w14:textId="77777777" w:rsidR="00E150EB" w:rsidRPr="007B6EB6" w:rsidRDefault="00E150EB" w:rsidP="00E150EB">
      <w:pPr>
        <w:numPr>
          <w:ilvl w:val="0"/>
          <w:numId w:val="1"/>
        </w:numPr>
        <w:spacing w:after="0" w:line="240" w:lineRule="auto"/>
        <w:rPr>
          <w:b/>
          <w:bCs/>
          <w:color w:val="2F5496" w:themeColor="accent1" w:themeShade="BF"/>
          <w:sz w:val="24"/>
          <w:szCs w:val="24"/>
          <w:lang w:val="en-CA"/>
        </w:rPr>
      </w:pPr>
      <w:r w:rsidRPr="007B6EB6">
        <w:rPr>
          <w:b/>
          <w:bCs/>
          <w:color w:val="2F5496" w:themeColor="accent1" w:themeShade="BF"/>
          <w:sz w:val="24"/>
          <w:szCs w:val="24"/>
          <w:lang w:val="en-CA"/>
        </w:rPr>
        <w:t>Songs About Cities</w:t>
      </w:r>
    </w:p>
    <w:p w14:paraId="2F1FF0A9" w14:textId="1B177462" w:rsidR="00E150EB" w:rsidRDefault="00E150EB" w:rsidP="00E150EB">
      <w:pPr>
        <w:rPr>
          <w:sz w:val="24"/>
          <w:szCs w:val="24"/>
          <w:lang w:val="en-CA"/>
        </w:rPr>
      </w:pPr>
      <w:r>
        <w:rPr>
          <w:sz w:val="24"/>
          <w:szCs w:val="24"/>
          <w:lang w:val="en-CA"/>
        </w:rPr>
        <w:tab/>
      </w:r>
      <w:r>
        <w:rPr>
          <w:sz w:val="24"/>
          <w:szCs w:val="24"/>
          <w:lang w:val="en-CA"/>
        </w:rPr>
        <w:tab/>
        <w:t>I Love Paris (1)</w:t>
      </w:r>
      <w:r>
        <w:rPr>
          <w:sz w:val="24"/>
          <w:szCs w:val="24"/>
          <w:lang w:val="en-CA"/>
        </w:rPr>
        <w:tab/>
      </w:r>
      <w:r>
        <w:rPr>
          <w:sz w:val="24"/>
          <w:szCs w:val="24"/>
          <w:lang w:val="en-CA"/>
        </w:rPr>
        <w:tab/>
      </w:r>
      <w:r>
        <w:rPr>
          <w:sz w:val="24"/>
          <w:szCs w:val="24"/>
          <w:lang w:val="en-CA"/>
        </w:rPr>
        <w:tab/>
        <w:t>Cole Porter (1891-1964)</w:t>
      </w:r>
    </w:p>
    <w:p w14:paraId="776062B3" w14:textId="77777777" w:rsidR="00E150EB" w:rsidRDefault="00E150EB" w:rsidP="00E150EB">
      <w:pPr>
        <w:rPr>
          <w:sz w:val="24"/>
          <w:szCs w:val="24"/>
          <w:lang w:val="en-CA"/>
        </w:rPr>
      </w:pPr>
      <w:r>
        <w:rPr>
          <w:sz w:val="24"/>
          <w:szCs w:val="24"/>
          <w:lang w:val="en-CA"/>
        </w:rPr>
        <w:tab/>
      </w:r>
      <w:r>
        <w:rPr>
          <w:sz w:val="24"/>
          <w:szCs w:val="24"/>
          <w:lang w:val="en-CA"/>
        </w:rPr>
        <w:tab/>
        <w:t>Wonderful Copenhagen (1)</w:t>
      </w:r>
      <w:r>
        <w:rPr>
          <w:sz w:val="24"/>
          <w:szCs w:val="24"/>
          <w:lang w:val="en-CA"/>
        </w:rPr>
        <w:tab/>
      </w:r>
      <w:r>
        <w:rPr>
          <w:sz w:val="24"/>
          <w:szCs w:val="24"/>
          <w:lang w:val="en-CA"/>
        </w:rPr>
        <w:tab/>
        <w:t>Frank Loesser (1910-1969)</w:t>
      </w:r>
    </w:p>
    <w:p w14:paraId="47B76F07" w14:textId="77777777" w:rsidR="00E150EB" w:rsidRDefault="00E150EB" w:rsidP="00E150EB">
      <w:pPr>
        <w:rPr>
          <w:sz w:val="24"/>
          <w:szCs w:val="24"/>
          <w:lang w:val="en-CA"/>
        </w:rPr>
      </w:pPr>
      <w:r>
        <w:rPr>
          <w:sz w:val="24"/>
          <w:szCs w:val="24"/>
          <w:lang w:val="en-CA"/>
        </w:rPr>
        <w:tab/>
      </w:r>
      <w:r>
        <w:rPr>
          <w:sz w:val="24"/>
          <w:szCs w:val="24"/>
          <w:lang w:val="en-CA"/>
        </w:rPr>
        <w:tab/>
        <w:t>Vienna, City of My Dreams (1)</w:t>
      </w:r>
      <w:r>
        <w:rPr>
          <w:sz w:val="24"/>
          <w:szCs w:val="24"/>
          <w:lang w:val="en-CA"/>
        </w:rPr>
        <w:tab/>
        <w:t xml:space="preserve">Rudolf </w:t>
      </w:r>
      <w:proofErr w:type="spellStart"/>
      <w:r>
        <w:rPr>
          <w:sz w:val="24"/>
          <w:szCs w:val="24"/>
          <w:lang w:val="en-CA"/>
        </w:rPr>
        <w:t>Sieczynski</w:t>
      </w:r>
      <w:proofErr w:type="spellEnd"/>
      <w:r>
        <w:rPr>
          <w:sz w:val="24"/>
          <w:szCs w:val="24"/>
          <w:lang w:val="en-CA"/>
        </w:rPr>
        <w:t xml:space="preserve"> (1879-1952)</w:t>
      </w:r>
    </w:p>
    <w:p w14:paraId="632B3F13" w14:textId="77777777" w:rsidR="00E150EB" w:rsidRDefault="00E150EB" w:rsidP="00E150EB">
      <w:pPr>
        <w:rPr>
          <w:sz w:val="24"/>
          <w:szCs w:val="24"/>
          <w:lang w:val="en-CA"/>
        </w:rPr>
      </w:pPr>
    </w:p>
    <w:p w14:paraId="0D1FAC73" w14:textId="77777777" w:rsidR="00E150EB" w:rsidRDefault="00E150EB" w:rsidP="00E150EB">
      <w:pPr>
        <w:numPr>
          <w:ilvl w:val="0"/>
          <w:numId w:val="1"/>
        </w:numPr>
        <w:spacing w:after="0" w:line="240" w:lineRule="auto"/>
        <w:rPr>
          <w:sz w:val="24"/>
          <w:szCs w:val="24"/>
          <w:lang w:val="en-CA"/>
        </w:rPr>
      </w:pPr>
      <w:r w:rsidRPr="007B6EB6">
        <w:rPr>
          <w:b/>
          <w:bCs/>
          <w:color w:val="2F5496" w:themeColor="accent1" w:themeShade="BF"/>
          <w:sz w:val="24"/>
          <w:szCs w:val="24"/>
          <w:lang w:val="en-CA"/>
        </w:rPr>
        <w:t>Prelude and Fugue</w:t>
      </w:r>
      <w:r w:rsidRPr="007B6EB6">
        <w:rPr>
          <w:b/>
          <w:bCs/>
          <w:color w:val="2F5496" w:themeColor="accent1" w:themeShade="BF"/>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Adrian Tien (1972-2017)</w:t>
      </w:r>
    </w:p>
    <w:p w14:paraId="13276483" w14:textId="77777777" w:rsidR="00E150EB" w:rsidRDefault="00E150EB" w:rsidP="00E150EB">
      <w:pPr>
        <w:rPr>
          <w:sz w:val="24"/>
          <w:szCs w:val="24"/>
          <w:lang w:val="en-CA"/>
        </w:rPr>
      </w:pPr>
    </w:p>
    <w:p w14:paraId="6947B9EC" w14:textId="77777777" w:rsidR="00E150EB" w:rsidRPr="007B6EB6" w:rsidRDefault="00E150EB" w:rsidP="00E150EB">
      <w:pPr>
        <w:numPr>
          <w:ilvl w:val="0"/>
          <w:numId w:val="1"/>
        </w:numPr>
        <w:spacing w:after="0" w:line="240" w:lineRule="auto"/>
        <w:rPr>
          <w:b/>
          <w:bCs/>
          <w:color w:val="2F5496" w:themeColor="accent1" w:themeShade="BF"/>
          <w:sz w:val="24"/>
          <w:szCs w:val="24"/>
          <w:lang w:val="en-CA"/>
        </w:rPr>
      </w:pPr>
      <w:r w:rsidRPr="007B6EB6">
        <w:rPr>
          <w:b/>
          <w:bCs/>
          <w:color w:val="2F5496" w:themeColor="accent1" w:themeShade="BF"/>
          <w:sz w:val="24"/>
          <w:szCs w:val="24"/>
          <w:lang w:val="en-CA"/>
        </w:rPr>
        <w:t>Favourite Hymns</w:t>
      </w:r>
    </w:p>
    <w:p w14:paraId="7FB485BF" w14:textId="77777777" w:rsidR="00E150EB" w:rsidRDefault="00E150EB" w:rsidP="00E150EB">
      <w:pPr>
        <w:rPr>
          <w:sz w:val="24"/>
          <w:szCs w:val="24"/>
          <w:lang w:val="en-CA"/>
        </w:rPr>
      </w:pPr>
      <w:r>
        <w:rPr>
          <w:sz w:val="24"/>
          <w:szCs w:val="24"/>
          <w:lang w:val="en-CA"/>
        </w:rPr>
        <w:tab/>
      </w:r>
      <w:r>
        <w:rPr>
          <w:sz w:val="24"/>
          <w:szCs w:val="24"/>
          <w:lang w:val="en-CA"/>
        </w:rPr>
        <w:tab/>
        <w:t>O God, Our Help in Ages Past (2)</w:t>
      </w:r>
      <w:r>
        <w:rPr>
          <w:sz w:val="24"/>
          <w:szCs w:val="24"/>
          <w:lang w:val="en-CA"/>
        </w:rPr>
        <w:tab/>
        <w:t>William Croft (1678-1727)</w:t>
      </w:r>
    </w:p>
    <w:p w14:paraId="4B7BE99F" w14:textId="77777777" w:rsidR="00E150EB" w:rsidRDefault="00E150EB" w:rsidP="00E150EB">
      <w:pPr>
        <w:rPr>
          <w:sz w:val="24"/>
          <w:szCs w:val="24"/>
          <w:lang w:val="en-CA"/>
        </w:rPr>
      </w:pPr>
      <w:r>
        <w:rPr>
          <w:sz w:val="24"/>
          <w:szCs w:val="24"/>
          <w:lang w:val="en-CA"/>
        </w:rPr>
        <w:tab/>
      </w:r>
      <w:r>
        <w:rPr>
          <w:sz w:val="24"/>
          <w:szCs w:val="24"/>
          <w:lang w:val="en-CA"/>
        </w:rPr>
        <w:tab/>
        <w:t>Day by Day (1)</w:t>
      </w:r>
      <w:r>
        <w:rPr>
          <w:sz w:val="24"/>
          <w:szCs w:val="24"/>
          <w:lang w:val="en-CA"/>
        </w:rPr>
        <w:tab/>
      </w:r>
      <w:r>
        <w:rPr>
          <w:sz w:val="24"/>
          <w:szCs w:val="24"/>
          <w:lang w:val="en-CA"/>
        </w:rPr>
        <w:tab/>
      </w:r>
      <w:r>
        <w:rPr>
          <w:sz w:val="24"/>
          <w:szCs w:val="24"/>
          <w:lang w:val="en-CA"/>
        </w:rPr>
        <w:tab/>
      </w:r>
      <w:r>
        <w:rPr>
          <w:sz w:val="24"/>
          <w:szCs w:val="24"/>
          <w:lang w:val="en-CA"/>
        </w:rPr>
        <w:tab/>
        <w:t xml:space="preserve">Oscar </w:t>
      </w:r>
      <w:proofErr w:type="spellStart"/>
      <w:r>
        <w:rPr>
          <w:sz w:val="24"/>
          <w:szCs w:val="24"/>
          <w:lang w:val="en-CA"/>
        </w:rPr>
        <w:t>Ahnfelt</w:t>
      </w:r>
      <w:proofErr w:type="spellEnd"/>
      <w:r>
        <w:rPr>
          <w:sz w:val="24"/>
          <w:szCs w:val="24"/>
          <w:lang w:val="en-CA"/>
        </w:rPr>
        <w:t xml:space="preserve"> (1813-1882)</w:t>
      </w:r>
    </w:p>
    <w:p w14:paraId="6BBE4EB4" w14:textId="77777777" w:rsidR="00E150EB" w:rsidRDefault="00E150EB" w:rsidP="00E150EB">
      <w:pPr>
        <w:rPr>
          <w:sz w:val="24"/>
          <w:szCs w:val="24"/>
          <w:lang w:val="en-CA"/>
        </w:rPr>
      </w:pPr>
      <w:r>
        <w:rPr>
          <w:sz w:val="24"/>
          <w:szCs w:val="24"/>
          <w:lang w:val="en-CA"/>
        </w:rPr>
        <w:tab/>
      </w:r>
      <w:r>
        <w:rPr>
          <w:sz w:val="24"/>
          <w:szCs w:val="24"/>
          <w:lang w:val="en-CA"/>
        </w:rPr>
        <w:tab/>
        <w:t>Rejoice, the Lord is King (3)</w:t>
      </w:r>
      <w:r>
        <w:rPr>
          <w:sz w:val="24"/>
          <w:szCs w:val="24"/>
          <w:lang w:val="en-CA"/>
        </w:rPr>
        <w:tab/>
      </w:r>
      <w:r>
        <w:rPr>
          <w:sz w:val="24"/>
          <w:szCs w:val="24"/>
          <w:lang w:val="en-CA"/>
        </w:rPr>
        <w:tab/>
        <w:t xml:space="preserve">John </w:t>
      </w:r>
      <w:proofErr w:type="spellStart"/>
      <w:r>
        <w:rPr>
          <w:sz w:val="24"/>
          <w:szCs w:val="24"/>
          <w:lang w:val="en-CA"/>
        </w:rPr>
        <w:t>Darwall</w:t>
      </w:r>
      <w:proofErr w:type="spellEnd"/>
      <w:r>
        <w:rPr>
          <w:sz w:val="24"/>
          <w:szCs w:val="24"/>
          <w:lang w:val="en-CA"/>
        </w:rPr>
        <w:t xml:space="preserve"> (1731-1789)</w:t>
      </w:r>
    </w:p>
    <w:p w14:paraId="7EDE3657" w14:textId="77777777" w:rsidR="00E150EB" w:rsidRDefault="00E150EB" w:rsidP="00E150EB">
      <w:pPr>
        <w:rPr>
          <w:sz w:val="24"/>
          <w:szCs w:val="24"/>
          <w:lang w:val="en-CA"/>
        </w:rPr>
      </w:pPr>
    </w:p>
    <w:p w14:paraId="2DD797A0" w14:textId="77777777" w:rsidR="00E150EB" w:rsidRDefault="00E150EB" w:rsidP="00E150EB">
      <w:pPr>
        <w:numPr>
          <w:ilvl w:val="0"/>
          <w:numId w:val="1"/>
        </w:numPr>
        <w:spacing w:after="0" w:line="240" w:lineRule="auto"/>
        <w:rPr>
          <w:sz w:val="24"/>
          <w:szCs w:val="24"/>
          <w:lang w:val="en-CA"/>
        </w:rPr>
      </w:pPr>
      <w:proofErr w:type="spellStart"/>
      <w:r w:rsidRPr="007B6EB6">
        <w:rPr>
          <w:b/>
          <w:bCs/>
          <w:color w:val="2F5496" w:themeColor="accent1" w:themeShade="BF"/>
          <w:sz w:val="24"/>
          <w:szCs w:val="24"/>
          <w:lang w:val="en-CA"/>
        </w:rPr>
        <w:t>Gaud</w:t>
      </w:r>
      <w:r w:rsidRPr="007B6EB6">
        <w:rPr>
          <w:rFonts w:ascii="Calibri" w:hAnsi="Calibri" w:cs="Calibri"/>
          <w:b/>
          <w:bCs/>
          <w:color w:val="2F5496" w:themeColor="accent1" w:themeShade="BF"/>
          <w:sz w:val="24"/>
          <w:szCs w:val="24"/>
          <w:lang w:val="en-CA"/>
        </w:rPr>
        <w:t>í</w:t>
      </w:r>
      <w:r w:rsidRPr="007B6EB6">
        <w:rPr>
          <w:rFonts w:cstheme="minorHAnsi"/>
          <w:b/>
          <w:bCs/>
          <w:color w:val="2F5496" w:themeColor="accent1" w:themeShade="BF"/>
          <w:sz w:val="24"/>
          <w:szCs w:val="24"/>
          <w:lang w:val="en-CA"/>
        </w:rPr>
        <w:t>’s</w:t>
      </w:r>
      <w:proofErr w:type="spellEnd"/>
      <w:r w:rsidRPr="007B6EB6">
        <w:rPr>
          <w:rFonts w:cstheme="minorHAnsi"/>
          <w:b/>
          <w:bCs/>
          <w:color w:val="2F5496" w:themeColor="accent1" w:themeShade="BF"/>
          <w:sz w:val="24"/>
          <w:szCs w:val="24"/>
          <w:lang w:val="en-CA"/>
        </w:rPr>
        <w:t xml:space="preserve"> Chimneys</w:t>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t>John Courter (1941-2010)</w:t>
      </w:r>
    </w:p>
    <w:p w14:paraId="42E09DE1"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 xml:space="preserve">The Undulating Chimneys of Casa </w:t>
      </w:r>
      <w:proofErr w:type="spellStart"/>
      <w:r>
        <w:rPr>
          <w:rFonts w:cstheme="minorHAnsi"/>
          <w:sz w:val="24"/>
          <w:szCs w:val="24"/>
          <w:lang w:val="en-CA"/>
        </w:rPr>
        <w:t>Batil</w:t>
      </w:r>
      <w:r>
        <w:rPr>
          <w:rFonts w:ascii="Calibri" w:hAnsi="Calibri" w:cs="Calibri"/>
          <w:sz w:val="24"/>
          <w:szCs w:val="24"/>
          <w:lang w:val="en-CA"/>
        </w:rPr>
        <w:t>ó</w:t>
      </w:r>
      <w:proofErr w:type="spellEnd"/>
    </w:p>
    <w:p w14:paraId="3E15A8E4"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 xml:space="preserve">The Mushroom Chimneys of Park </w:t>
      </w:r>
      <w:proofErr w:type="spellStart"/>
      <w:r>
        <w:rPr>
          <w:rFonts w:cstheme="minorHAnsi"/>
          <w:sz w:val="24"/>
          <w:szCs w:val="24"/>
          <w:lang w:val="en-CA"/>
        </w:rPr>
        <w:t>G</w:t>
      </w:r>
      <w:r>
        <w:rPr>
          <w:rFonts w:ascii="Calibri" w:hAnsi="Calibri" w:cs="Calibri"/>
          <w:sz w:val="24"/>
          <w:szCs w:val="24"/>
          <w:lang w:val="en-CA"/>
        </w:rPr>
        <w:t>ü</w:t>
      </w:r>
      <w:r>
        <w:rPr>
          <w:rFonts w:cstheme="minorHAnsi"/>
          <w:sz w:val="24"/>
          <w:szCs w:val="24"/>
          <w:lang w:val="en-CA"/>
        </w:rPr>
        <w:t>ell</w:t>
      </w:r>
      <w:proofErr w:type="spellEnd"/>
    </w:p>
    <w:p w14:paraId="5FFCF8BC" w14:textId="77777777" w:rsidR="00E150EB" w:rsidRDefault="00E150EB" w:rsidP="00E150EB">
      <w:pPr>
        <w:rPr>
          <w:rFonts w:cstheme="minorHAnsi"/>
          <w:sz w:val="24"/>
          <w:szCs w:val="24"/>
          <w:lang w:val="en-CA"/>
        </w:rPr>
      </w:pPr>
    </w:p>
    <w:p w14:paraId="06DF3033" w14:textId="77777777" w:rsidR="00E150EB" w:rsidRPr="007B6EB6" w:rsidRDefault="00E150EB" w:rsidP="00E150EB">
      <w:pPr>
        <w:numPr>
          <w:ilvl w:val="0"/>
          <w:numId w:val="1"/>
        </w:numPr>
        <w:spacing w:after="0" w:line="240" w:lineRule="auto"/>
        <w:rPr>
          <w:rFonts w:cstheme="minorHAnsi"/>
          <w:b/>
          <w:bCs/>
          <w:color w:val="2F5496" w:themeColor="accent1" w:themeShade="BF"/>
          <w:sz w:val="24"/>
          <w:szCs w:val="24"/>
          <w:lang w:val="en-CA"/>
        </w:rPr>
      </w:pPr>
      <w:r w:rsidRPr="007B6EB6">
        <w:rPr>
          <w:rFonts w:cstheme="minorHAnsi"/>
          <w:b/>
          <w:bCs/>
          <w:color w:val="2F5496" w:themeColor="accent1" w:themeShade="BF"/>
          <w:sz w:val="24"/>
          <w:szCs w:val="24"/>
          <w:lang w:val="en-CA"/>
        </w:rPr>
        <w:t>Four Folksongs</w:t>
      </w:r>
    </w:p>
    <w:p w14:paraId="3B48B738"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O Danny Boy (4)</w:t>
      </w:r>
      <w:r>
        <w:rPr>
          <w:rFonts w:cstheme="minorHAnsi"/>
          <w:sz w:val="24"/>
          <w:szCs w:val="24"/>
          <w:lang w:val="en-CA"/>
        </w:rPr>
        <w:tab/>
      </w:r>
      <w:r>
        <w:rPr>
          <w:rFonts w:cstheme="minorHAnsi"/>
          <w:sz w:val="24"/>
          <w:szCs w:val="24"/>
          <w:lang w:val="en-CA"/>
        </w:rPr>
        <w:tab/>
      </w:r>
      <w:r>
        <w:rPr>
          <w:rFonts w:cstheme="minorHAnsi"/>
          <w:sz w:val="24"/>
          <w:szCs w:val="24"/>
          <w:lang w:val="en-CA"/>
        </w:rPr>
        <w:tab/>
        <w:t>from Ireland</w:t>
      </w:r>
    </w:p>
    <w:p w14:paraId="6FA9BD00"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English Country Gardens (5)</w:t>
      </w:r>
      <w:r>
        <w:rPr>
          <w:rFonts w:cstheme="minorHAnsi"/>
          <w:sz w:val="24"/>
          <w:szCs w:val="24"/>
          <w:lang w:val="en-CA"/>
        </w:rPr>
        <w:tab/>
      </w:r>
      <w:r>
        <w:rPr>
          <w:rFonts w:cstheme="minorHAnsi"/>
          <w:sz w:val="24"/>
          <w:szCs w:val="24"/>
          <w:lang w:val="en-CA"/>
        </w:rPr>
        <w:tab/>
        <w:t>from England</w:t>
      </w:r>
    </w:p>
    <w:p w14:paraId="5DC4AB26"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Must I Then (6)</w:t>
      </w:r>
      <w:r>
        <w:rPr>
          <w:rFonts w:cstheme="minorHAnsi"/>
          <w:sz w:val="24"/>
          <w:szCs w:val="24"/>
          <w:lang w:val="en-CA"/>
        </w:rPr>
        <w:tab/>
      </w:r>
      <w:r>
        <w:rPr>
          <w:rFonts w:cstheme="minorHAnsi"/>
          <w:sz w:val="24"/>
          <w:szCs w:val="24"/>
          <w:lang w:val="en-CA"/>
        </w:rPr>
        <w:tab/>
      </w:r>
      <w:r>
        <w:rPr>
          <w:rFonts w:cstheme="minorHAnsi"/>
          <w:sz w:val="24"/>
          <w:szCs w:val="24"/>
          <w:lang w:val="en-CA"/>
        </w:rPr>
        <w:tab/>
        <w:t>from Germany</w:t>
      </w:r>
    </w:p>
    <w:p w14:paraId="5CE6BE46" w14:textId="77777777" w:rsidR="00E150EB" w:rsidRDefault="00E150EB" w:rsidP="00E150EB">
      <w:pPr>
        <w:rPr>
          <w:rFonts w:cstheme="minorHAnsi"/>
          <w:sz w:val="24"/>
          <w:szCs w:val="24"/>
          <w:lang w:val="en-CA"/>
        </w:rPr>
      </w:pPr>
      <w:r>
        <w:rPr>
          <w:rFonts w:cstheme="minorHAnsi"/>
          <w:sz w:val="24"/>
          <w:szCs w:val="24"/>
          <w:lang w:val="en-CA"/>
        </w:rPr>
        <w:tab/>
      </w:r>
      <w:r>
        <w:rPr>
          <w:rFonts w:cstheme="minorHAnsi"/>
          <w:sz w:val="24"/>
          <w:szCs w:val="24"/>
          <w:lang w:val="en-CA"/>
        </w:rPr>
        <w:tab/>
        <w:t>Jack Was Every Inch a Sailor (1)</w:t>
      </w:r>
      <w:r>
        <w:rPr>
          <w:rFonts w:cstheme="minorHAnsi"/>
          <w:sz w:val="24"/>
          <w:szCs w:val="24"/>
          <w:lang w:val="en-CA"/>
        </w:rPr>
        <w:tab/>
        <w:t>from Canada</w:t>
      </w:r>
    </w:p>
    <w:p w14:paraId="1B1E6BBC" w14:textId="77777777" w:rsidR="00E150EB" w:rsidRDefault="00E150EB" w:rsidP="00E150EB">
      <w:pPr>
        <w:rPr>
          <w:rFonts w:cstheme="minorHAnsi"/>
          <w:sz w:val="24"/>
          <w:szCs w:val="24"/>
          <w:lang w:val="en-CA"/>
        </w:rPr>
      </w:pPr>
    </w:p>
    <w:p w14:paraId="7917B8C6" w14:textId="77777777" w:rsidR="00E150EB" w:rsidRDefault="00E150EB" w:rsidP="00E150EB">
      <w:pPr>
        <w:numPr>
          <w:ilvl w:val="0"/>
          <w:numId w:val="1"/>
        </w:numPr>
        <w:spacing w:after="0" w:line="240" w:lineRule="auto"/>
        <w:rPr>
          <w:rFonts w:cstheme="minorHAnsi"/>
          <w:sz w:val="24"/>
          <w:szCs w:val="24"/>
          <w:lang w:val="en-CA"/>
        </w:rPr>
      </w:pPr>
      <w:r w:rsidRPr="007B6EB6">
        <w:rPr>
          <w:rFonts w:cstheme="minorHAnsi"/>
          <w:b/>
          <w:bCs/>
          <w:color w:val="2F5496" w:themeColor="accent1" w:themeShade="BF"/>
          <w:sz w:val="24"/>
          <w:szCs w:val="24"/>
          <w:lang w:val="en-CA"/>
        </w:rPr>
        <w:t>Andante Cantabile</w:t>
      </w:r>
      <w:r w:rsidRPr="007B6EB6">
        <w:rPr>
          <w:rFonts w:cstheme="minorHAnsi"/>
          <w:b/>
          <w:bCs/>
          <w:color w:val="2F5496" w:themeColor="accent1" w:themeShade="BF"/>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t xml:space="preserve">Douglas </w:t>
      </w:r>
      <w:proofErr w:type="spellStart"/>
      <w:r>
        <w:rPr>
          <w:rFonts w:cstheme="minorHAnsi"/>
          <w:sz w:val="24"/>
          <w:szCs w:val="24"/>
          <w:lang w:val="en-CA"/>
        </w:rPr>
        <w:t>Gefvert</w:t>
      </w:r>
      <w:proofErr w:type="spellEnd"/>
      <w:r>
        <w:rPr>
          <w:rFonts w:cstheme="minorHAnsi"/>
          <w:sz w:val="24"/>
          <w:szCs w:val="24"/>
          <w:lang w:val="en-CA"/>
        </w:rPr>
        <w:t xml:space="preserve"> (b. 1949)</w:t>
      </w:r>
    </w:p>
    <w:p w14:paraId="1E188DF3" w14:textId="77777777" w:rsidR="00E150EB" w:rsidRDefault="00E150EB" w:rsidP="00E150EB">
      <w:pPr>
        <w:rPr>
          <w:rFonts w:cstheme="minorHAnsi"/>
          <w:sz w:val="24"/>
          <w:szCs w:val="24"/>
          <w:lang w:val="en-CA"/>
        </w:rPr>
      </w:pPr>
    </w:p>
    <w:p w14:paraId="2F0A6D3C" w14:textId="59F9C2BA" w:rsidR="00E150EB" w:rsidRDefault="00E150EB" w:rsidP="00E150EB">
      <w:pPr>
        <w:numPr>
          <w:ilvl w:val="0"/>
          <w:numId w:val="1"/>
        </w:numPr>
        <w:spacing w:after="0" w:line="240" w:lineRule="auto"/>
        <w:rPr>
          <w:rFonts w:cstheme="minorHAnsi"/>
          <w:sz w:val="24"/>
          <w:szCs w:val="24"/>
          <w:lang w:val="en-CA"/>
        </w:rPr>
      </w:pPr>
      <w:r w:rsidRPr="007B6EB6">
        <w:rPr>
          <w:rFonts w:cstheme="minorHAnsi"/>
          <w:b/>
          <w:bCs/>
          <w:color w:val="2F5496" w:themeColor="accent1" w:themeShade="BF"/>
          <w:sz w:val="24"/>
          <w:szCs w:val="24"/>
          <w:lang w:val="en-CA"/>
        </w:rPr>
        <w:t>A Little Fantasy and Fugue</w:t>
      </w:r>
      <w:r w:rsidRPr="007B6EB6">
        <w:rPr>
          <w:rFonts w:cstheme="minorHAnsi"/>
          <w:color w:val="2F5496" w:themeColor="accent1" w:themeShade="BF"/>
          <w:sz w:val="24"/>
          <w:szCs w:val="24"/>
          <w:lang w:val="en-CA"/>
        </w:rPr>
        <w:t xml:space="preserve"> </w:t>
      </w:r>
      <w:r>
        <w:rPr>
          <w:rFonts w:cstheme="minorHAnsi"/>
          <w:sz w:val="24"/>
          <w:szCs w:val="24"/>
          <w:lang w:val="en-CA"/>
        </w:rPr>
        <w:tab/>
      </w:r>
      <w:r>
        <w:rPr>
          <w:rFonts w:cstheme="minorHAnsi"/>
          <w:sz w:val="24"/>
          <w:szCs w:val="24"/>
          <w:lang w:val="en-CA"/>
        </w:rPr>
        <w:tab/>
      </w:r>
      <w:r>
        <w:rPr>
          <w:rFonts w:cstheme="minorHAnsi"/>
          <w:sz w:val="24"/>
          <w:szCs w:val="24"/>
          <w:lang w:val="en-CA"/>
        </w:rPr>
        <w:tab/>
        <w:t>Sir Hamilton Harty (1879-1941)</w:t>
      </w:r>
    </w:p>
    <w:p w14:paraId="3E0D54FD" w14:textId="77777777" w:rsidR="00E150EB" w:rsidRDefault="00E150EB" w:rsidP="00E150EB">
      <w:pPr>
        <w:rPr>
          <w:rFonts w:cstheme="minorHAnsi"/>
          <w:sz w:val="24"/>
          <w:szCs w:val="24"/>
          <w:lang w:val="en-CA"/>
        </w:rPr>
      </w:pPr>
    </w:p>
    <w:p w14:paraId="20823E9C" w14:textId="77777777" w:rsidR="00E150EB" w:rsidRPr="00917E62" w:rsidRDefault="00E150EB" w:rsidP="00E150EB">
      <w:pPr>
        <w:jc w:val="center"/>
        <w:rPr>
          <w:rFonts w:cstheme="minorHAnsi"/>
          <w:i/>
          <w:iCs/>
          <w:sz w:val="24"/>
          <w:szCs w:val="24"/>
          <w:lang w:val="en-CA"/>
        </w:rPr>
      </w:pPr>
      <w:r w:rsidRPr="00917E62">
        <w:rPr>
          <w:rFonts w:cstheme="minorHAnsi"/>
          <w:i/>
          <w:iCs/>
          <w:sz w:val="24"/>
          <w:szCs w:val="24"/>
          <w:lang w:val="en-CA"/>
        </w:rPr>
        <w:t>Arrangements:</w:t>
      </w:r>
    </w:p>
    <w:p w14:paraId="3FA8B233" w14:textId="77777777" w:rsidR="00E150EB" w:rsidRPr="00917E62" w:rsidRDefault="00E150EB" w:rsidP="00E150EB">
      <w:pPr>
        <w:numPr>
          <w:ilvl w:val="0"/>
          <w:numId w:val="2"/>
        </w:numPr>
        <w:spacing w:after="0" w:line="240" w:lineRule="auto"/>
        <w:jc w:val="center"/>
        <w:rPr>
          <w:rFonts w:cstheme="minorHAnsi"/>
          <w:i/>
          <w:iCs/>
          <w:sz w:val="24"/>
          <w:szCs w:val="24"/>
          <w:lang w:val="en-CA"/>
        </w:rPr>
      </w:pPr>
      <w:r w:rsidRPr="00917E62">
        <w:rPr>
          <w:rFonts w:cstheme="minorHAnsi"/>
          <w:i/>
          <w:iCs/>
          <w:sz w:val="24"/>
          <w:szCs w:val="24"/>
          <w:lang w:val="en-CA"/>
        </w:rPr>
        <w:t xml:space="preserve">Gerald Martindale (2) </w:t>
      </w:r>
      <w:proofErr w:type="spellStart"/>
      <w:r w:rsidRPr="00917E62">
        <w:rPr>
          <w:rFonts w:cstheme="minorHAnsi"/>
          <w:i/>
          <w:iCs/>
          <w:sz w:val="24"/>
          <w:szCs w:val="24"/>
          <w:lang w:val="en-CA"/>
        </w:rPr>
        <w:t>Leen’t</w:t>
      </w:r>
      <w:proofErr w:type="spellEnd"/>
      <w:r w:rsidRPr="00917E62">
        <w:rPr>
          <w:rFonts w:cstheme="minorHAnsi"/>
          <w:i/>
          <w:iCs/>
          <w:sz w:val="24"/>
          <w:szCs w:val="24"/>
          <w:lang w:val="en-CA"/>
        </w:rPr>
        <w:t xml:space="preserve"> Hart (3) Beverly Buchanan</w:t>
      </w:r>
    </w:p>
    <w:p w14:paraId="45C92BF7" w14:textId="77777777" w:rsidR="00E150EB" w:rsidRPr="00917E62" w:rsidRDefault="00E150EB" w:rsidP="00E150EB">
      <w:pPr>
        <w:numPr>
          <w:ilvl w:val="0"/>
          <w:numId w:val="3"/>
        </w:numPr>
        <w:spacing w:after="0" w:line="240" w:lineRule="auto"/>
        <w:jc w:val="center"/>
        <w:rPr>
          <w:rFonts w:cstheme="minorHAnsi"/>
          <w:i/>
          <w:iCs/>
          <w:sz w:val="24"/>
          <w:szCs w:val="24"/>
          <w:lang w:val="en-CA"/>
        </w:rPr>
      </w:pPr>
      <w:r w:rsidRPr="00917E62">
        <w:rPr>
          <w:rFonts w:cstheme="minorHAnsi"/>
          <w:i/>
          <w:iCs/>
          <w:sz w:val="24"/>
          <w:szCs w:val="24"/>
          <w:lang w:val="en-CA"/>
        </w:rPr>
        <w:t xml:space="preserve">Sally Slade Warner (5) Mathieu </w:t>
      </w:r>
      <w:proofErr w:type="spellStart"/>
      <w:r w:rsidRPr="00917E62">
        <w:rPr>
          <w:rFonts w:cstheme="minorHAnsi"/>
          <w:i/>
          <w:iCs/>
          <w:sz w:val="24"/>
          <w:szCs w:val="24"/>
          <w:lang w:val="en-CA"/>
        </w:rPr>
        <w:t>Polak</w:t>
      </w:r>
      <w:proofErr w:type="spellEnd"/>
      <w:r w:rsidRPr="00917E62">
        <w:rPr>
          <w:rFonts w:cstheme="minorHAnsi"/>
          <w:i/>
          <w:iCs/>
          <w:sz w:val="24"/>
          <w:szCs w:val="24"/>
          <w:lang w:val="en-CA"/>
        </w:rPr>
        <w:t xml:space="preserve"> (6) Percival Price</w:t>
      </w:r>
    </w:p>
    <w:p w14:paraId="35169DC3" w14:textId="77777777" w:rsidR="00CB0C15" w:rsidRDefault="00CB0C15" w:rsidP="00495F74">
      <w:pPr>
        <w:jc w:val="center"/>
      </w:pPr>
      <w:r>
        <w:br w:type="page"/>
      </w:r>
    </w:p>
    <w:p w14:paraId="47F0F376" w14:textId="77777777" w:rsidR="00A24F77" w:rsidRDefault="00A24F77" w:rsidP="00A24F77">
      <w:pPr>
        <w:spacing w:before="18" w:after="647" w:line="292" w:lineRule="exact"/>
        <w:jc w:val="center"/>
        <w:textAlignment w:val="baseline"/>
        <w:rPr>
          <w:rFonts w:ascii="Tahoma" w:eastAsia="Tahoma" w:hAnsi="Tahoma" w:cs="Tahoma"/>
          <w:sz w:val="18"/>
        </w:rPr>
      </w:pPr>
      <w:r w:rsidRPr="00A24F77">
        <w:rPr>
          <w:rFonts w:ascii="Calibri" w:eastAsia="Tahoma" w:hAnsi="Calibri" w:cs="Tahoma"/>
          <w:b/>
          <w:color w:val="0066CC"/>
          <w:spacing w:val="-4"/>
          <w:sz w:val="40"/>
          <w:szCs w:val="40"/>
          <w14:shadow w14:blurRad="50800" w14:dist="38100" w14:dir="2700000" w14:sx="100000" w14:sy="100000" w14:kx="0" w14:ky="0" w14:algn="tl">
            <w14:srgbClr w14:val="000000">
              <w14:alpha w14:val="60000"/>
            </w14:srgbClr>
          </w14:shadow>
        </w:rPr>
        <w:lastRenderedPageBreak/>
        <w:t>Cunera gilde – gidsen in Rhenen</w:t>
      </w:r>
    </w:p>
    <w:p w14:paraId="01B8DE8C" w14:textId="3F31C723" w:rsidR="00495F74" w:rsidRPr="0020531D" w:rsidRDefault="00A24F77" w:rsidP="00495F74">
      <w:pPr>
        <w:spacing w:line="241" w:lineRule="exact"/>
        <w:jc w:val="center"/>
        <w:textAlignment w:val="baseline"/>
        <w:rPr>
          <w:rFonts w:ascii="Garamond" w:eastAsia="Tahoma" w:hAnsi="Garamond" w:cs="Tahoma"/>
          <w:color w:val="000000"/>
          <w:spacing w:val="3"/>
          <w:sz w:val="28"/>
          <w:szCs w:val="28"/>
        </w:rPr>
      </w:pPr>
      <w:r w:rsidRPr="0020531D">
        <w:rPr>
          <w:rFonts w:ascii="Garamond" w:eastAsia="Tahoma" w:hAnsi="Garamond" w:cs="Tahoma"/>
          <w:sz w:val="28"/>
          <w:szCs w:val="28"/>
        </w:rPr>
        <w:t xml:space="preserve">meer informatie over het </w:t>
      </w:r>
      <w:r w:rsidR="004E1830" w:rsidRPr="0020531D">
        <w:rPr>
          <w:rFonts w:ascii="Garamond" w:eastAsia="Tahoma" w:hAnsi="Garamond" w:cs="Tahoma"/>
          <w:sz w:val="28"/>
          <w:szCs w:val="28"/>
        </w:rPr>
        <w:t>CuneraGilde</w:t>
      </w:r>
      <w:r w:rsidRPr="0020531D">
        <w:rPr>
          <w:rFonts w:ascii="Garamond" w:eastAsia="Tahoma" w:hAnsi="Garamond" w:cs="Tahoma"/>
          <w:sz w:val="28"/>
          <w:szCs w:val="28"/>
        </w:rPr>
        <w:t xml:space="preserve"> op </w:t>
      </w:r>
      <w:hyperlink r:id="rId8" w:history="1">
        <w:r w:rsidRPr="0020531D">
          <w:rPr>
            <w:rStyle w:val="Hyperlink"/>
            <w:rFonts w:ascii="Garamond" w:eastAsia="Tahoma" w:hAnsi="Garamond" w:cs="Tahoma"/>
            <w:b/>
            <w:sz w:val="28"/>
            <w:szCs w:val="28"/>
          </w:rPr>
          <w:t>cuneragilde.nl</w:t>
        </w:r>
      </w:hyperlink>
      <w:r w:rsidRPr="0020531D">
        <w:rPr>
          <w:rFonts w:ascii="Garamond" w:eastAsia="Tahoma" w:hAnsi="Garamond" w:cs="Tahoma"/>
          <w:b/>
          <w:color w:val="666666"/>
          <w:sz w:val="28"/>
          <w:szCs w:val="28"/>
        </w:rPr>
        <w:t xml:space="preserve"> </w:t>
      </w:r>
      <w:r w:rsidRPr="0020531D">
        <w:rPr>
          <w:rFonts w:ascii="Garamond" w:eastAsia="Tahoma" w:hAnsi="Garamond" w:cs="Tahoma"/>
          <w:b/>
          <w:color w:val="666666"/>
          <w:sz w:val="28"/>
          <w:szCs w:val="28"/>
        </w:rPr>
        <w:br/>
      </w:r>
    </w:p>
    <w:p w14:paraId="3FF4B1D8" w14:textId="1A24A655" w:rsidR="00495F74" w:rsidRPr="008A67EF" w:rsidRDefault="00495F74"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De</w:t>
      </w:r>
      <w:r w:rsidR="0020531D" w:rsidRPr="008A67EF">
        <w:rPr>
          <w:rFonts w:ascii="Garamond" w:eastAsia="Tahoma" w:hAnsi="Garamond" w:cs="Tahoma"/>
          <w:b/>
          <w:bCs/>
          <w:color w:val="000000"/>
          <w:spacing w:val="3"/>
          <w:sz w:val="28"/>
          <w:szCs w:val="28"/>
        </w:rPr>
        <w:t xml:space="preserve"> </w:t>
      </w:r>
      <w:r w:rsidRPr="008A67EF">
        <w:rPr>
          <w:rFonts w:ascii="Garamond" w:eastAsia="Tahoma" w:hAnsi="Garamond" w:cs="Tahoma"/>
          <w:b/>
          <w:bCs/>
          <w:color w:val="000000"/>
          <w:spacing w:val="3"/>
          <w:sz w:val="28"/>
          <w:szCs w:val="28"/>
        </w:rPr>
        <w:t xml:space="preserve">gratis bespelingen van de beiaard van de Cunera toren in Rhenen worden mogelijk gemaakt door: </w:t>
      </w:r>
    </w:p>
    <w:p w14:paraId="24C7F26F" w14:textId="1E16B0D3"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de vrijwilligers en de donateurs van </w:t>
      </w:r>
      <w:r w:rsidR="008A67EF">
        <w:rPr>
          <w:rFonts w:ascii="Garamond" w:eastAsia="Tahoma" w:hAnsi="Garamond" w:cs="Tahoma"/>
          <w:color w:val="000000"/>
          <w:spacing w:val="3"/>
          <w:sz w:val="28"/>
          <w:szCs w:val="28"/>
        </w:rPr>
        <w:t xml:space="preserve">de Stichting </w:t>
      </w:r>
      <w:proofErr w:type="spellStart"/>
      <w:r w:rsidRPr="0020531D">
        <w:rPr>
          <w:rFonts w:ascii="Garamond" w:eastAsia="Tahoma" w:hAnsi="Garamond" w:cs="Tahoma"/>
          <w:color w:val="000000"/>
          <w:spacing w:val="3"/>
          <w:sz w:val="28"/>
          <w:szCs w:val="28"/>
        </w:rPr>
        <w:t>Cuneragilde</w:t>
      </w:r>
      <w:proofErr w:type="spellEnd"/>
      <w:r w:rsidR="008A67EF">
        <w:rPr>
          <w:rFonts w:ascii="Garamond" w:eastAsia="Tahoma" w:hAnsi="Garamond" w:cs="Tahoma"/>
          <w:color w:val="000000"/>
          <w:spacing w:val="3"/>
          <w:sz w:val="28"/>
          <w:szCs w:val="28"/>
        </w:rPr>
        <w:t xml:space="preserve"> Rhenen</w:t>
      </w:r>
    </w:p>
    <w:p w14:paraId="5AE8ECD0" w14:textId="2F0A324F"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vrijwilligers van het Stadsmuseum Rhenen</w:t>
      </w:r>
    </w:p>
    <w:p w14:paraId="3538BC58" w14:textId="6A18A978"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de gemeente Rhenen</w:t>
      </w:r>
    </w:p>
    <w:p w14:paraId="4F2A5DB9" w14:textId="2B055CA7" w:rsidR="00495F74" w:rsidRPr="0020531D"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het Cultuurplatform Rhenen</w:t>
      </w:r>
    </w:p>
    <w:p w14:paraId="07C0447F" w14:textId="35034225" w:rsidR="00495F74" w:rsidRDefault="00495F74" w:rsidP="00495F74">
      <w:pPr>
        <w:spacing w:line="241" w:lineRule="exact"/>
        <w:textAlignment w:val="baseline"/>
        <w:rPr>
          <w:rFonts w:ascii="Garamond" w:eastAsia="Tahoma" w:hAnsi="Garamond" w:cs="Tahoma"/>
          <w:color w:val="000000"/>
          <w:spacing w:val="3"/>
          <w:sz w:val="28"/>
          <w:szCs w:val="28"/>
        </w:rPr>
      </w:pPr>
      <w:r w:rsidRPr="0020531D">
        <w:rPr>
          <w:rFonts w:ascii="Garamond" w:eastAsia="Tahoma" w:hAnsi="Garamond" w:cs="Tahoma"/>
          <w:color w:val="000000"/>
          <w:spacing w:val="3"/>
          <w:sz w:val="28"/>
          <w:szCs w:val="28"/>
        </w:rPr>
        <w:t xml:space="preserve">- </w:t>
      </w:r>
      <w:r w:rsidR="0020531D" w:rsidRPr="0020531D">
        <w:rPr>
          <w:rFonts w:ascii="Garamond" w:eastAsia="Tahoma" w:hAnsi="Garamond" w:cs="Tahoma"/>
          <w:color w:val="000000"/>
          <w:spacing w:val="3"/>
          <w:sz w:val="28"/>
          <w:szCs w:val="28"/>
        </w:rPr>
        <w:t xml:space="preserve">Bloembinderij </w:t>
      </w:r>
      <w:proofErr w:type="spellStart"/>
      <w:r w:rsidR="0020531D" w:rsidRPr="0020531D">
        <w:rPr>
          <w:rFonts w:ascii="Garamond" w:eastAsia="Tahoma" w:hAnsi="Garamond" w:cs="Tahoma"/>
          <w:color w:val="000000"/>
          <w:spacing w:val="3"/>
          <w:sz w:val="28"/>
          <w:szCs w:val="28"/>
        </w:rPr>
        <w:t>Buitenomme</w:t>
      </w:r>
      <w:proofErr w:type="spellEnd"/>
      <w:r w:rsidR="0020531D" w:rsidRPr="0020531D">
        <w:rPr>
          <w:rFonts w:ascii="Garamond" w:eastAsia="Tahoma" w:hAnsi="Garamond" w:cs="Tahoma"/>
          <w:color w:val="000000"/>
          <w:spacing w:val="3"/>
          <w:sz w:val="28"/>
          <w:szCs w:val="28"/>
        </w:rPr>
        <w:t xml:space="preserve"> Rhenen</w:t>
      </w:r>
    </w:p>
    <w:p w14:paraId="590D4534" w14:textId="6D24CBD5"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p>
    <w:p w14:paraId="37AC9275" w14:textId="0141202A" w:rsidR="0020531D" w:rsidRPr="008A67EF" w:rsidRDefault="0020531D" w:rsidP="00495F74">
      <w:pPr>
        <w:spacing w:line="241" w:lineRule="exact"/>
        <w:textAlignment w:val="baseline"/>
        <w:rPr>
          <w:rFonts w:ascii="Garamond" w:eastAsia="Tahoma" w:hAnsi="Garamond" w:cs="Tahoma"/>
          <w:b/>
          <w:bCs/>
          <w:color w:val="000000"/>
          <w:spacing w:val="3"/>
          <w:sz w:val="28"/>
          <w:szCs w:val="28"/>
        </w:rPr>
      </w:pPr>
      <w:r w:rsidRPr="008A67EF">
        <w:rPr>
          <w:rFonts w:ascii="Garamond" w:eastAsia="Tahoma" w:hAnsi="Garamond" w:cs="Tahoma"/>
          <w:b/>
          <w:bCs/>
          <w:color w:val="000000"/>
          <w:spacing w:val="3"/>
          <w:sz w:val="28"/>
          <w:szCs w:val="28"/>
        </w:rPr>
        <w:t xml:space="preserve">Concertbespelingen </w:t>
      </w:r>
      <w:r w:rsidR="00E4205F" w:rsidRPr="008A67EF">
        <w:rPr>
          <w:rFonts w:ascii="Garamond" w:eastAsia="Tahoma" w:hAnsi="Garamond" w:cs="Tahoma"/>
          <w:b/>
          <w:bCs/>
          <w:color w:val="000000"/>
          <w:spacing w:val="3"/>
          <w:sz w:val="28"/>
          <w:szCs w:val="28"/>
        </w:rPr>
        <w:t>2021 , 16.00~17.00 uur</w:t>
      </w:r>
    </w:p>
    <w:p w14:paraId="3A7B9E5C" w14:textId="1993108C" w:rsidR="008A67EF" w:rsidRDefault="008A67EF"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4</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 xml:space="preserve">Gerald </w:t>
      </w:r>
      <w:proofErr w:type="spellStart"/>
      <w:r w:rsidR="007B6EB6">
        <w:rPr>
          <w:rFonts w:ascii="Garamond" w:eastAsia="Tahoma" w:hAnsi="Garamond" w:cs="Tahoma"/>
          <w:color w:val="000000"/>
          <w:spacing w:val="3"/>
          <w:sz w:val="28"/>
          <w:szCs w:val="28"/>
        </w:rPr>
        <w:t>Martindale</w:t>
      </w:r>
      <w:proofErr w:type="spellEnd"/>
    </w:p>
    <w:p w14:paraId="4EC6DD51" w14:textId="0080B36B"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6</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Gerda Peters</w:t>
      </w:r>
    </w:p>
    <w:p w14:paraId="336A2EC1" w14:textId="1BE52E00"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7B6EB6">
        <w:rPr>
          <w:rFonts w:ascii="Garamond" w:eastAsia="Tahoma" w:hAnsi="Garamond" w:cs="Tahoma"/>
          <w:color w:val="000000"/>
          <w:spacing w:val="3"/>
          <w:sz w:val="28"/>
          <w:szCs w:val="28"/>
        </w:rPr>
        <w:t>13</w:t>
      </w:r>
      <w:r>
        <w:rPr>
          <w:rFonts w:ascii="Garamond" w:eastAsia="Tahoma" w:hAnsi="Garamond" w:cs="Tahoma"/>
          <w:color w:val="000000"/>
          <w:spacing w:val="3"/>
          <w:sz w:val="28"/>
          <w:szCs w:val="28"/>
        </w:rPr>
        <w:t xml:space="preserve"> augustus – </w:t>
      </w:r>
      <w:r w:rsidR="007B6EB6">
        <w:rPr>
          <w:rFonts w:ascii="Garamond" w:eastAsia="Tahoma" w:hAnsi="Garamond" w:cs="Tahoma"/>
          <w:color w:val="000000"/>
          <w:spacing w:val="3"/>
          <w:sz w:val="28"/>
          <w:szCs w:val="28"/>
        </w:rPr>
        <w:t>Anne Kroeze</w:t>
      </w:r>
    </w:p>
    <w:p w14:paraId="44398E6D" w14:textId="42BE8FCB"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- 2</w:t>
      </w:r>
      <w:r w:rsidR="007B6EB6">
        <w:rPr>
          <w:rFonts w:ascii="Garamond" w:eastAsia="Tahoma" w:hAnsi="Garamond" w:cs="Tahoma"/>
          <w:color w:val="000000"/>
          <w:spacing w:val="3"/>
          <w:sz w:val="28"/>
          <w:szCs w:val="28"/>
        </w:rPr>
        <w:t>7</w:t>
      </w:r>
      <w:r>
        <w:rPr>
          <w:rFonts w:ascii="Garamond" w:eastAsia="Tahoma" w:hAnsi="Garamond" w:cs="Tahoma"/>
          <w:color w:val="000000"/>
          <w:spacing w:val="3"/>
          <w:sz w:val="28"/>
          <w:szCs w:val="28"/>
        </w:rPr>
        <w:t xml:space="preserve"> augustus – </w:t>
      </w:r>
      <w:r w:rsidR="004E1830">
        <w:rPr>
          <w:rFonts w:ascii="Garamond" w:eastAsia="Tahoma" w:hAnsi="Garamond" w:cs="Tahoma"/>
          <w:color w:val="000000"/>
          <w:spacing w:val="3"/>
          <w:sz w:val="28"/>
          <w:szCs w:val="28"/>
        </w:rPr>
        <w:t xml:space="preserve">Rosemarie </w:t>
      </w:r>
      <w:proofErr w:type="spellStart"/>
      <w:r w:rsidR="004E1830">
        <w:rPr>
          <w:rFonts w:ascii="Garamond" w:eastAsia="Tahoma" w:hAnsi="Garamond" w:cs="Tahoma"/>
          <w:color w:val="000000"/>
          <w:spacing w:val="3"/>
          <w:sz w:val="28"/>
          <w:szCs w:val="28"/>
        </w:rPr>
        <w:t>Seuntiëns</w:t>
      </w:r>
      <w:proofErr w:type="spellEnd"/>
    </w:p>
    <w:p w14:paraId="72302666" w14:textId="5B217F1F" w:rsid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xml:space="preserve">- </w:t>
      </w:r>
      <w:r w:rsidR="004E1830">
        <w:rPr>
          <w:rFonts w:ascii="Garamond" w:eastAsia="Tahoma" w:hAnsi="Garamond" w:cs="Tahoma"/>
          <w:color w:val="000000"/>
          <w:spacing w:val="3"/>
          <w:sz w:val="28"/>
          <w:szCs w:val="28"/>
        </w:rPr>
        <w:t>3</w:t>
      </w:r>
      <w:r>
        <w:rPr>
          <w:rFonts w:ascii="Garamond" w:eastAsia="Tahoma" w:hAnsi="Garamond" w:cs="Tahoma"/>
          <w:color w:val="000000"/>
          <w:spacing w:val="3"/>
          <w:sz w:val="28"/>
          <w:szCs w:val="28"/>
        </w:rPr>
        <w:t xml:space="preserve"> september – </w:t>
      </w:r>
      <w:r w:rsidR="004E1830">
        <w:rPr>
          <w:rFonts w:ascii="Garamond" w:eastAsia="Tahoma" w:hAnsi="Garamond" w:cs="Tahoma"/>
          <w:color w:val="000000"/>
          <w:spacing w:val="3"/>
          <w:sz w:val="28"/>
          <w:szCs w:val="28"/>
        </w:rPr>
        <w:t>Klaas de Haan</w:t>
      </w:r>
    </w:p>
    <w:p w14:paraId="1E44FBDE" w14:textId="1425C2C2" w:rsidR="0020531D" w:rsidRPr="0020531D" w:rsidRDefault="0020531D" w:rsidP="00495F74">
      <w:pPr>
        <w:spacing w:line="241" w:lineRule="exact"/>
        <w:textAlignment w:val="baseline"/>
        <w:rPr>
          <w:rFonts w:ascii="Garamond" w:eastAsia="Tahoma" w:hAnsi="Garamond" w:cs="Tahoma"/>
          <w:color w:val="000000"/>
          <w:spacing w:val="3"/>
          <w:sz w:val="28"/>
          <w:szCs w:val="28"/>
        </w:rPr>
      </w:pPr>
      <w:r>
        <w:rPr>
          <w:rFonts w:ascii="Garamond" w:eastAsia="Tahoma" w:hAnsi="Garamond" w:cs="Tahoma"/>
          <w:color w:val="000000"/>
          <w:spacing w:val="3"/>
          <w:sz w:val="28"/>
          <w:szCs w:val="28"/>
        </w:rPr>
        <w:t>- 1</w:t>
      </w:r>
      <w:r w:rsidR="004E1830">
        <w:rPr>
          <w:rFonts w:ascii="Garamond" w:eastAsia="Tahoma" w:hAnsi="Garamond" w:cs="Tahoma"/>
          <w:color w:val="000000"/>
          <w:spacing w:val="3"/>
          <w:sz w:val="28"/>
          <w:szCs w:val="28"/>
        </w:rPr>
        <w:t>0</w:t>
      </w:r>
      <w:r>
        <w:rPr>
          <w:rFonts w:ascii="Garamond" w:eastAsia="Tahoma" w:hAnsi="Garamond" w:cs="Tahoma"/>
          <w:color w:val="000000"/>
          <w:spacing w:val="3"/>
          <w:sz w:val="28"/>
          <w:szCs w:val="28"/>
        </w:rPr>
        <w:t xml:space="preserve"> september – </w:t>
      </w:r>
      <w:r w:rsidR="004E1830">
        <w:rPr>
          <w:rFonts w:ascii="Garamond" w:eastAsia="Tahoma" w:hAnsi="Garamond" w:cs="Tahoma"/>
          <w:color w:val="000000"/>
          <w:spacing w:val="3"/>
          <w:sz w:val="28"/>
          <w:szCs w:val="28"/>
        </w:rPr>
        <w:t xml:space="preserve">Siem Gerritsen, Wim Veerman en Olga </w:t>
      </w:r>
      <w:proofErr w:type="spellStart"/>
      <w:r w:rsidR="004E1830">
        <w:rPr>
          <w:rFonts w:ascii="Garamond" w:eastAsia="Tahoma" w:hAnsi="Garamond" w:cs="Tahoma"/>
          <w:color w:val="000000"/>
          <w:spacing w:val="3"/>
          <w:sz w:val="28"/>
          <w:szCs w:val="28"/>
        </w:rPr>
        <w:t>Krips</w:t>
      </w:r>
      <w:proofErr w:type="spellEnd"/>
    </w:p>
    <w:p w14:paraId="4CDFD56D" w14:textId="66EEC2AF" w:rsidR="008A67EF" w:rsidRDefault="002973BB" w:rsidP="00A24F77">
      <w:pPr>
        <w:spacing w:after="346"/>
        <w:ind w:left="4022" w:right="3816"/>
        <w:textAlignment w:val="baseline"/>
      </w:pPr>
      <w:r>
        <w:rPr>
          <w:noProof/>
        </w:rPr>
        <w:drawing>
          <wp:anchor distT="0" distB="0" distL="114300" distR="114300" simplePos="0" relativeHeight="251659264" behindDoc="0" locked="0" layoutInCell="1" allowOverlap="1" wp14:anchorId="0ED75D5A" wp14:editId="3F94C872">
            <wp:simplePos x="0" y="0"/>
            <wp:positionH relativeFrom="column">
              <wp:posOffset>5038725</wp:posOffset>
            </wp:positionH>
            <wp:positionV relativeFrom="paragraph">
              <wp:posOffset>145415</wp:posOffset>
            </wp:positionV>
            <wp:extent cx="1437640" cy="14376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1437640" cy="1437640"/>
                    </a:xfrm>
                    <a:prstGeom prst="rect">
                      <a:avLst/>
                    </a:prstGeom>
                  </pic:spPr>
                </pic:pic>
              </a:graphicData>
            </a:graphic>
          </wp:anchor>
        </w:drawing>
      </w:r>
      <w:r w:rsidR="008A67EF">
        <w:rPr>
          <w:noProof/>
        </w:rPr>
        <w:drawing>
          <wp:anchor distT="0" distB="0" distL="114300" distR="114300" simplePos="0" relativeHeight="251658240" behindDoc="1" locked="0" layoutInCell="1" allowOverlap="1" wp14:anchorId="0845201B" wp14:editId="153B7190">
            <wp:simplePos x="0" y="0"/>
            <wp:positionH relativeFrom="column">
              <wp:posOffset>8890</wp:posOffset>
            </wp:positionH>
            <wp:positionV relativeFrom="paragraph">
              <wp:posOffset>126365</wp:posOffset>
            </wp:positionV>
            <wp:extent cx="2075815" cy="1507018"/>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2075815" cy="1507018"/>
                    </a:xfrm>
                    <a:prstGeom prst="rect">
                      <a:avLst/>
                    </a:prstGeom>
                  </pic:spPr>
                </pic:pic>
              </a:graphicData>
            </a:graphic>
            <wp14:sizeRelH relativeFrom="margin">
              <wp14:pctWidth>0</wp14:pctWidth>
            </wp14:sizeRelH>
            <wp14:sizeRelV relativeFrom="margin">
              <wp14:pctHeight>0</wp14:pctHeight>
            </wp14:sizeRelV>
          </wp:anchor>
        </w:drawing>
      </w:r>
    </w:p>
    <w:p w14:paraId="70AF90DB" w14:textId="1A55273C" w:rsidR="002973BB" w:rsidRDefault="002973BB" w:rsidP="00A24F77">
      <w:pPr>
        <w:spacing w:after="346"/>
        <w:ind w:left="4022" w:right="3816"/>
        <w:textAlignment w:val="baseline"/>
      </w:pPr>
    </w:p>
    <w:p w14:paraId="4FCEDE12" w14:textId="77777777" w:rsidR="002973BB" w:rsidRDefault="002973BB" w:rsidP="00A24F77">
      <w:pPr>
        <w:spacing w:after="346"/>
        <w:ind w:left="4022" w:right="3816"/>
        <w:textAlignment w:val="baseline"/>
      </w:pPr>
    </w:p>
    <w:p w14:paraId="01C02469" w14:textId="43418D49" w:rsidR="00AE6FB0" w:rsidRDefault="00AE6FB0" w:rsidP="00A24F77">
      <w:pPr>
        <w:spacing w:after="346"/>
        <w:ind w:left="4022" w:right="3816"/>
        <w:textAlignment w:val="baseline"/>
      </w:pPr>
    </w:p>
    <w:p w14:paraId="059E6904" w14:textId="77777777" w:rsidR="00495F74" w:rsidRDefault="00495F74" w:rsidP="00A24F77">
      <w:pPr>
        <w:spacing w:after="346"/>
        <w:ind w:left="4022" w:right="3816"/>
        <w:textAlignment w:val="baseline"/>
      </w:pPr>
    </w:p>
    <w:p w14:paraId="5046D167" w14:textId="4C67EC0F" w:rsidR="00A24F77" w:rsidRDefault="00A24F77" w:rsidP="00A24F77">
      <w:pPr>
        <w:pBdr>
          <w:top w:val="single" w:sz="40" w:space="17" w:color="FFFF00"/>
          <w:left w:val="single" w:sz="40" w:space="0" w:color="FFFF00"/>
          <w:bottom w:val="single" w:sz="40" w:space="24" w:color="FFFF00"/>
          <w:right w:val="single" w:sz="40" w:space="0" w:color="FFFF00"/>
        </w:pBdr>
        <w:spacing w:line="287" w:lineRule="exact"/>
        <w:jc w:val="center"/>
        <w:textAlignment w:val="baseline"/>
        <w:rPr>
          <w:rFonts w:ascii="Tahoma" w:eastAsia="Tahoma" w:hAnsi="Tahoma" w:cs="Tahoma"/>
          <w:color w:val="000000"/>
          <w:sz w:val="16"/>
        </w:rPr>
      </w:pPr>
      <w:r>
        <w:rPr>
          <w:rFonts w:ascii="Tahoma" w:eastAsia="Tahoma" w:hAnsi="Tahoma" w:cs="Tahoma"/>
          <w:b/>
          <w:color w:val="0066CC"/>
          <w:spacing w:val="-1"/>
          <w:sz w:val="24"/>
        </w:rPr>
        <w:t>DONATIE  of DONATEUR WORDEN</w:t>
      </w:r>
    </w:p>
    <w:p w14:paraId="47DC3D13" w14:textId="6EC23FB9" w:rsidR="00A24F77" w:rsidRDefault="00A24F77" w:rsidP="00A24F77">
      <w:pPr>
        <w:pBdr>
          <w:top w:val="single" w:sz="40" w:space="17" w:color="FFFF00"/>
          <w:left w:val="single" w:sz="40" w:space="0" w:color="FFFF00"/>
          <w:bottom w:val="single" w:sz="40" w:space="24" w:color="FFFF00"/>
          <w:right w:val="single" w:sz="40" w:space="0" w:color="FFFF00"/>
        </w:pBdr>
        <w:spacing w:line="187" w:lineRule="exact"/>
        <w:jc w:val="center"/>
        <w:textAlignment w:val="baseline"/>
        <w:rPr>
          <w:rFonts w:ascii="Tahoma" w:eastAsia="Tahoma" w:hAnsi="Tahoma" w:cs="Tahoma"/>
          <w:color w:val="000000"/>
          <w:sz w:val="16"/>
        </w:rPr>
      </w:pPr>
      <w:r>
        <w:rPr>
          <w:rFonts w:ascii="Tahoma" w:eastAsia="Tahoma" w:hAnsi="Tahoma" w:cs="Tahoma"/>
          <w:color w:val="000000"/>
          <w:sz w:val="16"/>
        </w:rPr>
        <w:t>De zorg voor de handmatige bespeling van de beiaard berust bij de Stichting Cunera</w:t>
      </w:r>
      <w:r w:rsidR="004E1830">
        <w:rPr>
          <w:rFonts w:ascii="Tahoma" w:eastAsia="Tahoma" w:hAnsi="Tahoma" w:cs="Tahoma"/>
          <w:color w:val="000000"/>
          <w:sz w:val="16"/>
        </w:rPr>
        <w:t>G</w:t>
      </w:r>
      <w:r>
        <w:rPr>
          <w:rFonts w:ascii="Tahoma" w:eastAsia="Tahoma" w:hAnsi="Tahoma" w:cs="Tahoma"/>
          <w:color w:val="000000"/>
          <w:sz w:val="16"/>
        </w:rPr>
        <w:t>ilde Rhenen.</w:t>
      </w:r>
    </w:p>
    <w:p w14:paraId="671FE7E1" w14:textId="167A9A9E" w:rsidR="00A24F77" w:rsidRDefault="00A24F77" w:rsidP="00A24F77">
      <w:pPr>
        <w:pBdr>
          <w:top w:val="single" w:sz="40" w:space="17" w:color="FFFF00"/>
          <w:left w:val="single" w:sz="40" w:space="0" w:color="FFFF00"/>
          <w:bottom w:val="single" w:sz="40" w:space="24" w:color="FFFF00"/>
          <w:right w:val="single" w:sz="40" w:space="0" w:color="FFFF00"/>
        </w:pBdr>
        <w:spacing w:before="197"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Beiaard en beiaard-bespeling </w:t>
      </w:r>
      <w:r w:rsidR="0020531D">
        <w:rPr>
          <w:rFonts w:ascii="Tahoma" w:eastAsia="Tahoma" w:hAnsi="Tahoma" w:cs="Tahoma"/>
          <w:color w:val="000000"/>
          <w:sz w:val="16"/>
        </w:rPr>
        <w:t>zijn</w:t>
      </w:r>
      <w:r w:rsidR="00495F74">
        <w:rPr>
          <w:rFonts w:ascii="Tahoma" w:eastAsia="Tahoma" w:hAnsi="Tahoma" w:cs="Tahoma"/>
          <w:color w:val="000000"/>
          <w:sz w:val="16"/>
        </w:rPr>
        <w:t xml:space="preserve"> </w:t>
      </w:r>
      <w:r>
        <w:rPr>
          <w:rFonts w:ascii="Tahoma" w:eastAsia="Tahoma" w:hAnsi="Tahoma" w:cs="Tahoma"/>
          <w:color w:val="000000"/>
          <w:sz w:val="16"/>
        </w:rPr>
        <w:t xml:space="preserve"> UNESCO “</w:t>
      </w:r>
      <w:r w:rsidR="004E1830">
        <w:rPr>
          <w:rFonts w:ascii="Tahoma" w:eastAsia="Tahoma" w:hAnsi="Tahoma" w:cs="Tahoma"/>
          <w:color w:val="000000"/>
          <w:sz w:val="16"/>
        </w:rPr>
        <w:t>immaterieel</w:t>
      </w:r>
      <w:r>
        <w:rPr>
          <w:rFonts w:ascii="Tahoma" w:eastAsia="Tahoma" w:hAnsi="Tahoma" w:cs="Tahoma"/>
          <w:color w:val="000000"/>
          <w:sz w:val="16"/>
        </w:rPr>
        <w:t xml:space="preserve"> cultureel erfgoed</w:t>
      </w:r>
      <w:r w:rsidR="00495F74">
        <w:rPr>
          <w:rFonts w:ascii="Tahoma" w:eastAsia="Tahoma" w:hAnsi="Tahoma" w:cs="Tahoma"/>
          <w:color w:val="000000"/>
          <w:sz w:val="16"/>
        </w:rPr>
        <w:t>”</w:t>
      </w:r>
    </w:p>
    <w:p w14:paraId="4E0F84BE" w14:textId="0A978AE6" w:rsidR="00A24F77" w:rsidRDefault="0020531D" w:rsidP="00A24F77">
      <w:pPr>
        <w:pBdr>
          <w:top w:val="single" w:sz="40" w:space="17" w:color="FFFF00"/>
          <w:left w:val="single" w:sz="40" w:space="0" w:color="FFFF00"/>
          <w:bottom w:val="single" w:sz="40" w:space="24" w:color="FFFF00"/>
          <w:right w:val="single" w:sz="40" w:space="0" w:color="FFFF00"/>
        </w:pBdr>
        <w:spacing w:before="188" w:line="191" w:lineRule="exact"/>
        <w:jc w:val="center"/>
        <w:textAlignment w:val="baseline"/>
        <w:rPr>
          <w:rFonts w:ascii="Tahoma" w:eastAsia="Tahoma" w:hAnsi="Tahoma" w:cs="Tahoma"/>
          <w:b/>
          <w:color w:val="000000"/>
          <w:sz w:val="16"/>
        </w:rPr>
      </w:pPr>
      <w:r>
        <w:rPr>
          <w:rFonts w:ascii="Tahoma" w:eastAsia="Tahoma" w:hAnsi="Tahoma" w:cs="Tahoma"/>
          <w:color w:val="000000"/>
          <w:sz w:val="16"/>
        </w:rPr>
        <w:t>Daar zijn we zuinig op, dat willen we in stand kunnen blijven houden</w:t>
      </w:r>
      <w:r w:rsidR="00E952A5">
        <w:rPr>
          <w:rFonts w:ascii="Tahoma" w:eastAsia="Tahoma" w:hAnsi="Tahoma" w:cs="Tahoma"/>
          <w:color w:val="000000"/>
          <w:sz w:val="16"/>
        </w:rPr>
        <w:t>.</w:t>
      </w:r>
      <w:r>
        <w:rPr>
          <w:rFonts w:ascii="Tahoma" w:eastAsia="Tahoma" w:hAnsi="Tahoma" w:cs="Tahoma"/>
          <w:color w:val="000000"/>
          <w:sz w:val="16"/>
        </w:rPr>
        <w:t xml:space="preserve"> </w:t>
      </w:r>
    </w:p>
    <w:p w14:paraId="44645D5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3" w:line="191" w:lineRule="exact"/>
        <w:jc w:val="center"/>
        <w:textAlignment w:val="baseline"/>
        <w:rPr>
          <w:rFonts w:ascii="Tahoma" w:eastAsia="Tahoma" w:hAnsi="Tahoma" w:cs="Tahoma"/>
          <w:b/>
          <w:color w:val="000000"/>
          <w:sz w:val="16"/>
        </w:rPr>
      </w:pPr>
      <w:r>
        <w:rPr>
          <w:rFonts w:ascii="Tahoma" w:eastAsia="Tahoma" w:hAnsi="Tahoma" w:cs="Tahoma"/>
          <w:b/>
          <w:color w:val="000000"/>
          <w:sz w:val="16"/>
        </w:rPr>
        <w:t>U wordt donateur door een bedrag over te maken naar rekening:</w:t>
      </w:r>
    </w:p>
    <w:p w14:paraId="595DB728" w14:textId="63F6FECE" w:rsidR="00A24F77" w:rsidRDefault="00A24F77" w:rsidP="00A24F77">
      <w:pPr>
        <w:pBdr>
          <w:top w:val="single" w:sz="40" w:space="17" w:color="FFFF00"/>
          <w:left w:val="single" w:sz="40" w:space="0" w:color="FFFF00"/>
          <w:bottom w:val="single" w:sz="40" w:space="24" w:color="FFFF00"/>
          <w:right w:val="single" w:sz="40" w:space="0" w:color="FFFF00"/>
        </w:pBdr>
        <w:spacing w:before="1" w:line="191" w:lineRule="exact"/>
        <w:jc w:val="center"/>
        <w:textAlignment w:val="baseline"/>
        <w:rPr>
          <w:rFonts w:ascii="Tahoma" w:eastAsia="Tahoma" w:hAnsi="Tahoma" w:cs="Tahoma"/>
          <w:color w:val="000000"/>
          <w:sz w:val="16"/>
        </w:rPr>
      </w:pPr>
      <w:r>
        <w:rPr>
          <w:rFonts w:ascii="Tahoma" w:eastAsia="Tahoma" w:hAnsi="Tahoma" w:cs="Tahoma"/>
          <w:b/>
          <w:color w:val="000000"/>
          <w:sz w:val="16"/>
        </w:rPr>
        <w:t xml:space="preserve">NL 19 RABO 0147 3226 34 van Stichting </w:t>
      </w:r>
      <w:r w:rsidR="004E1830">
        <w:rPr>
          <w:rFonts w:ascii="Tahoma" w:eastAsia="Tahoma" w:hAnsi="Tahoma" w:cs="Tahoma"/>
          <w:b/>
          <w:color w:val="000000"/>
          <w:sz w:val="16"/>
        </w:rPr>
        <w:t>CuneraGilde</w:t>
      </w:r>
      <w:r>
        <w:rPr>
          <w:rFonts w:ascii="Tahoma" w:eastAsia="Tahoma" w:hAnsi="Tahoma" w:cs="Tahoma"/>
          <w:b/>
          <w:color w:val="000000"/>
          <w:sz w:val="16"/>
        </w:rPr>
        <w:t xml:space="preserve"> Rhenen</w:t>
      </w:r>
    </w:p>
    <w:p w14:paraId="7B487097" w14:textId="77777777" w:rsidR="00A24F77" w:rsidRDefault="00A24F77" w:rsidP="00A24F77">
      <w:pPr>
        <w:pBdr>
          <w:top w:val="single" w:sz="40" w:space="17" w:color="FFFF00"/>
          <w:left w:val="single" w:sz="40" w:space="0" w:color="FFFF00"/>
          <w:bottom w:val="single" w:sz="40" w:space="24" w:color="FFFF00"/>
          <w:right w:val="single" w:sz="40" w:space="0" w:color="FFFF00"/>
        </w:pBdr>
        <w:spacing w:before="188" w:line="192" w:lineRule="exact"/>
        <w:jc w:val="center"/>
        <w:textAlignment w:val="baseline"/>
        <w:rPr>
          <w:rFonts w:ascii="Tahoma" w:eastAsia="Tahoma" w:hAnsi="Tahoma" w:cs="Tahoma"/>
          <w:color w:val="000000"/>
          <w:sz w:val="16"/>
        </w:rPr>
      </w:pPr>
      <w:r>
        <w:rPr>
          <w:rFonts w:ascii="Tahoma" w:eastAsia="Tahoma" w:hAnsi="Tahoma" w:cs="Tahoma"/>
          <w:color w:val="000000"/>
          <w:sz w:val="16"/>
        </w:rPr>
        <w:t xml:space="preserve">Wilt u onze digitale nieuwsbrief ontvangen stuur dan een mail met uw gegevens naar </w:t>
      </w:r>
      <w:hyperlink r:id="rId11" w:history="1">
        <w:r>
          <w:rPr>
            <w:rStyle w:val="Hyperlink"/>
            <w:rFonts w:ascii="Tahoma" w:eastAsia="Tahoma" w:hAnsi="Tahoma" w:cs="Tahoma"/>
            <w:sz w:val="16"/>
          </w:rPr>
          <w:t>info@cuneragilde.nl</w:t>
        </w:r>
      </w:hyperlink>
      <w:r>
        <w:rPr>
          <w:rFonts w:ascii="Tahoma" w:eastAsia="Tahoma" w:hAnsi="Tahoma" w:cs="Tahoma"/>
          <w:color w:val="000000"/>
          <w:sz w:val="16"/>
          <w:u w:val="single"/>
        </w:rPr>
        <w:t xml:space="preserve"> </w:t>
      </w:r>
    </w:p>
    <w:p w14:paraId="251442C0" w14:textId="513ED3D6" w:rsidR="00A24F77" w:rsidRDefault="00A24F77" w:rsidP="00A24F77">
      <w:pPr>
        <w:pBdr>
          <w:top w:val="single" w:sz="40" w:space="17" w:color="FFFF00"/>
          <w:left w:val="single" w:sz="40" w:space="0" w:color="FFFF00"/>
          <w:bottom w:val="single" w:sz="40" w:space="24" w:color="FFFF00"/>
          <w:right w:val="single" w:sz="40" w:space="0" w:color="FFFF00"/>
        </w:pBdr>
        <w:spacing w:before="179" w:line="196" w:lineRule="exact"/>
        <w:jc w:val="center"/>
        <w:textAlignment w:val="baseline"/>
      </w:pPr>
      <w:r>
        <w:rPr>
          <w:rFonts w:ascii="Tahoma" w:eastAsia="Tahoma" w:hAnsi="Tahoma" w:cs="Tahoma"/>
          <w:color w:val="000000"/>
          <w:sz w:val="16"/>
        </w:rPr>
        <w:t xml:space="preserve">De Stichting </w:t>
      </w:r>
      <w:r w:rsidR="004E1830">
        <w:rPr>
          <w:rFonts w:ascii="Tahoma" w:eastAsia="Tahoma" w:hAnsi="Tahoma" w:cs="Tahoma"/>
          <w:color w:val="000000"/>
          <w:sz w:val="16"/>
        </w:rPr>
        <w:t>CuneraGilde</w:t>
      </w:r>
      <w:r>
        <w:rPr>
          <w:rFonts w:ascii="Tahoma" w:eastAsia="Tahoma" w:hAnsi="Tahoma" w:cs="Tahoma"/>
          <w:color w:val="000000"/>
          <w:sz w:val="16"/>
        </w:rPr>
        <w:t xml:space="preserve"> Rhenen faciliteert </w:t>
      </w:r>
      <w:r w:rsidR="00E952A5">
        <w:rPr>
          <w:rFonts w:ascii="Tahoma" w:eastAsia="Tahoma" w:hAnsi="Tahoma" w:cs="Tahoma"/>
          <w:color w:val="000000"/>
          <w:sz w:val="16"/>
        </w:rPr>
        <w:t>ca. 40</w:t>
      </w:r>
      <w:r>
        <w:rPr>
          <w:rFonts w:ascii="Tahoma" w:eastAsia="Tahoma" w:hAnsi="Tahoma" w:cs="Tahoma"/>
          <w:color w:val="000000"/>
          <w:sz w:val="16"/>
        </w:rPr>
        <w:t xml:space="preserve"> vrijwillige gidsen die U graag rondleiden op Rhenens Cultureel Erfgoed </w:t>
      </w:r>
      <w:r>
        <w:rPr>
          <w:rFonts w:ascii="Tahoma" w:eastAsia="Tahoma" w:hAnsi="Tahoma" w:cs="Tahoma"/>
          <w:color w:val="000000"/>
          <w:sz w:val="16"/>
        </w:rPr>
        <w:br/>
        <w:t xml:space="preserve">(toren, kerken, stadcentrum, de Grebbeberg, </w:t>
      </w:r>
      <w:proofErr w:type="spellStart"/>
      <w:r>
        <w:rPr>
          <w:rFonts w:ascii="Tahoma" w:eastAsia="Tahoma" w:hAnsi="Tahoma" w:cs="Tahoma"/>
          <w:color w:val="000000"/>
          <w:sz w:val="16"/>
        </w:rPr>
        <w:t>etc</w:t>
      </w:r>
      <w:proofErr w:type="spellEnd"/>
      <w:r>
        <w:rPr>
          <w:rFonts w:ascii="Tahoma" w:eastAsia="Tahoma" w:hAnsi="Tahoma" w:cs="Tahoma"/>
          <w:color w:val="000000"/>
          <w:sz w:val="16"/>
        </w:rPr>
        <w:t>)</w:t>
      </w:r>
    </w:p>
    <w:p w14:paraId="62AEB247" w14:textId="4E2A37FF" w:rsidR="00324C12" w:rsidRPr="004E1830" w:rsidRDefault="00000000" w:rsidP="002973BB">
      <w:pPr>
        <w:pBdr>
          <w:top w:val="single" w:sz="40" w:space="17" w:color="FFFF00"/>
          <w:left w:val="single" w:sz="40" w:space="0" w:color="FFFF00"/>
          <w:bottom w:val="single" w:sz="40" w:space="24" w:color="FFFF00"/>
          <w:right w:val="single" w:sz="40" w:space="0" w:color="FFFF00"/>
        </w:pBdr>
        <w:spacing w:before="5" w:line="191" w:lineRule="exact"/>
        <w:jc w:val="center"/>
        <w:textAlignment w:val="baseline"/>
        <w:rPr>
          <w:sz w:val="40"/>
          <w:szCs w:val="40"/>
        </w:rPr>
      </w:pPr>
      <w:hyperlink r:id="rId12" w:history="1">
        <w:r w:rsidR="00A24F77" w:rsidRPr="004E1830">
          <w:rPr>
            <w:rStyle w:val="Hyperlink"/>
            <w:rFonts w:ascii="Tahoma" w:eastAsia="Tahoma" w:hAnsi="Tahoma" w:cs="Tahoma"/>
            <w:b/>
            <w:spacing w:val="-1"/>
            <w:sz w:val="24"/>
            <w:szCs w:val="40"/>
          </w:rPr>
          <w:t>www.cuneragilde.nl</w:t>
        </w:r>
      </w:hyperlink>
      <w:r w:rsidR="00A24F77" w:rsidRPr="004E1830">
        <w:rPr>
          <w:rFonts w:ascii="Tahoma" w:eastAsia="Tahoma" w:hAnsi="Tahoma" w:cs="Tahoma"/>
          <w:b/>
          <w:color w:val="312824"/>
          <w:spacing w:val="-1"/>
          <w:sz w:val="24"/>
          <w:szCs w:val="40"/>
          <w:u w:val="single"/>
        </w:rPr>
        <w:t xml:space="preserve"> </w:t>
      </w:r>
    </w:p>
    <w:sectPr w:rsidR="00324C12" w:rsidRPr="004E1830" w:rsidSect="002A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40517"/>
    <w:multiLevelType w:val="singleLevel"/>
    <w:tmpl w:val="CDC40517"/>
    <w:lvl w:ilvl="0">
      <w:start w:val="4"/>
      <w:numFmt w:val="decimal"/>
      <w:suff w:val="space"/>
      <w:lvlText w:val="(%1)"/>
      <w:lvlJc w:val="left"/>
    </w:lvl>
  </w:abstractNum>
  <w:abstractNum w:abstractNumId="1" w15:restartNumberingAfterBreak="0">
    <w:nsid w:val="163EE4A9"/>
    <w:multiLevelType w:val="singleLevel"/>
    <w:tmpl w:val="163EE4A9"/>
    <w:lvl w:ilvl="0">
      <w:start w:val="1"/>
      <w:numFmt w:val="decimal"/>
      <w:suff w:val="space"/>
      <w:lvlText w:val="%1."/>
      <w:lvlJc w:val="left"/>
    </w:lvl>
  </w:abstractNum>
  <w:abstractNum w:abstractNumId="2" w15:restartNumberingAfterBreak="0">
    <w:nsid w:val="6C8A4396"/>
    <w:multiLevelType w:val="singleLevel"/>
    <w:tmpl w:val="6C8A4396"/>
    <w:lvl w:ilvl="0">
      <w:start w:val="1"/>
      <w:numFmt w:val="decimal"/>
      <w:suff w:val="space"/>
      <w:lvlText w:val="(%1)"/>
      <w:lvlJc w:val="left"/>
    </w:lvl>
  </w:abstractNum>
  <w:num w:numId="1" w16cid:durableId="1369916647">
    <w:abstractNumId w:val="1"/>
  </w:num>
  <w:num w:numId="2" w16cid:durableId="644698547">
    <w:abstractNumId w:val="2"/>
  </w:num>
  <w:num w:numId="3" w16cid:durableId="32370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15"/>
    <w:rsid w:val="000776F8"/>
    <w:rsid w:val="0020531D"/>
    <w:rsid w:val="002973BB"/>
    <w:rsid w:val="002A21AE"/>
    <w:rsid w:val="00304097"/>
    <w:rsid w:val="00312F48"/>
    <w:rsid w:val="00324C12"/>
    <w:rsid w:val="003F51C6"/>
    <w:rsid w:val="00495F74"/>
    <w:rsid w:val="004B3C7E"/>
    <w:rsid w:val="004E1830"/>
    <w:rsid w:val="006C44B4"/>
    <w:rsid w:val="007B6EB6"/>
    <w:rsid w:val="008A67EF"/>
    <w:rsid w:val="008E0194"/>
    <w:rsid w:val="00917E62"/>
    <w:rsid w:val="009E54DB"/>
    <w:rsid w:val="00A24F77"/>
    <w:rsid w:val="00AE6FB0"/>
    <w:rsid w:val="00BA7F47"/>
    <w:rsid w:val="00CB0C15"/>
    <w:rsid w:val="00DB02EC"/>
    <w:rsid w:val="00E150EB"/>
    <w:rsid w:val="00E4205F"/>
    <w:rsid w:val="00E952A5"/>
    <w:rsid w:val="00EC5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D8A3"/>
  <w15:chartTrackingRefBased/>
  <w15:docId w15:val="{AC40EEB3-48CB-4199-A6AC-A750C179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B0C15"/>
    <w:rPr>
      <w:color w:val="0000FF"/>
      <w:u w:val="single"/>
    </w:rPr>
  </w:style>
  <w:style w:type="paragraph" w:styleId="Geenafstand">
    <w:name w:val="No Spacing"/>
    <w:uiPriority w:val="1"/>
    <w:qFormat/>
    <w:rsid w:val="00E150EB"/>
    <w:pPr>
      <w:spacing w:after="0" w:line="240" w:lineRule="auto"/>
    </w:pPr>
    <w:rPr>
      <w:rFonts w:ascii="Calibri" w:eastAsia="SimSun" w:hAnsi="Times New Roman" w:cs="Calibri"/>
      <w:lang w:val="en-US"/>
    </w:rPr>
  </w:style>
  <w:style w:type="paragraph" w:styleId="Normaalweb">
    <w:name w:val="Normal (Web)"/>
    <w:basedOn w:val="Standaard"/>
    <w:uiPriority w:val="99"/>
    <w:semiHidden/>
    <w:unhideWhenUsed/>
    <w:rsid w:val="009E54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eragild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uneragil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cuneragilde.nl" TargetMode="External"/><Relationship Id="rId5" Type="http://schemas.openxmlformats.org/officeDocument/2006/relationships/image" Target="media/image1.jp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563</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leker</dc:creator>
  <cp:keywords/>
  <dc:description/>
  <cp:lastModifiedBy>tom leker</cp:lastModifiedBy>
  <cp:revision>5</cp:revision>
  <cp:lastPrinted>2021-08-07T09:16:00Z</cp:lastPrinted>
  <dcterms:created xsi:type="dcterms:W3CDTF">2022-07-27T07:12:00Z</dcterms:created>
  <dcterms:modified xsi:type="dcterms:W3CDTF">2022-07-31T20:15:00Z</dcterms:modified>
</cp:coreProperties>
</file>